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3EF27" w14:textId="2CE8C902" w:rsidR="00D00103" w:rsidRDefault="00D00103" w:rsidP="003D3FED">
      <w:pPr>
        <w:pStyle w:val="BodyText"/>
        <w:jc w:val="right"/>
        <w:rPr>
          <w:sz w:val="20"/>
        </w:rPr>
      </w:pPr>
    </w:p>
    <w:p w14:paraId="606A6696" w14:textId="77777777" w:rsidR="00D00103" w:rsidRDefault="00D00103">
      <w:pPr>
        <w:pStyle w:val="BodyText"/>
        <w:rPr>
          <w:sz w:val="20"/>
        </w:rPr>
      </w:pPr>
    </w:p>
    <w:p w14:paraId="5EC7FE32" w14:textId="2BF81C88" w:rsidR="00D00103" w:rsidRDefault="00D00103" w:rsidP="00D47CBB">
      <w:pPr>
        <w:pStyle w:val="BodyText"/>
        <w:spacing w:before="5"/>
        <w:jc w:val="center"/>
        <w:rPr>
          <w:sz w:val="23"/>
        </w:rPr>
      </w:pPr>
    </w:p>
    <w:p w14:paraId="57DBC324" w14:textId="77777777" w:rsidR="000D0939" w:rsidRDefault="000D0939" w:rsidP="003D3FED">
      <w:pPr>
        <w:pStyle w:val="BodyText"/>
        <w:ind w:right="260"/>
        <w:jc w:val="center"/>
      </w:pPr>
    </w:p>
    <w:p w14:paraId="36CE2B63" w14:textId="77777777" w:rsidR="000D0939" w:rsidRDefault="000D0939" w:rsidP="00EF19BB">
      <w:pPr>
        <w:pStyle w:val="BodyText"/>
        <w:ind w:right="980"/>
        <w:jc w:val="center"/>
      </w:pPr>
    </w:p>
    <w:p w14:paraId="396FA173" w14:textId="5DF4D330" w:rsidR="00D00103" w:rsidRDefault="00D47CBB" w:rsidP="00EF19BB">
      <w:pPr>
        <w:pStyle w:val="BodyText"/>
        <w:ind w:right="980"/>
        <w:jc w:val="center"/>
        <w:rPr>
          <w:b/>
          <w:bCs/>
          <w:sz w:val="28"/>
          <w:szCs w:val="28"/>
        </w:rPr>
      </w:pPr>
      <w:r w:rsidRPr="000D0939">
        <w:rPr>
          <w:b/>
          <w:bCs/>
          <w:sz w:val="28"/>
          <w:szCs w:val="28"/>
        </w:rPr>
        <w:t>REQUEST FOR QUALIFICATIONS</w:t>
      </w:r>
    </w:p>
    <w:p w14:paraId="1456BE7E" w14:textId="77777777" w:rsidR="00EF19BB" w:rsidRDefault="00EF19BB" w:rsidP="00EF19BB">
      <w:pPr>
        <w:pStyle w:val="BodyText"/>
        <w:ind w:right="980"/>
        <w:jc w:val="center"/>
        <w:rPr>
          <w:b/>
          <w:bCs/>
          <w:sz w:val="28"/>
          <w:szCs w:val="28"/>
        </w:rPr>
      </w:pPr>
    </w:p>
    <w:p w14:paraId="43A5231B" w14:textId="5568BB8E" w:rsidR="00EF19BB" w:rsidRPr="000D0939" w:rsidRDefault="00CF444C" w:rsidP="00EF19BB">
      <w:pPr>
        <w:pStyle w:val="BodyText"/>
        <w:ind w:right="980"/>
        <w:jc w:val="center"/>
        <w:rPr>
          <w:b/>
          <w:bCs/>
          <w:sz w:val="28"/>
          <w:szCs w:val="28"/>
        </w:rPr>
      </w:pPr>
      <w:r>
        <w:rPr>
          <w:b/>
          <w:bCs/>
          <w:sz w:val="28"/>
          <w:szCs w:val="28"/>
        </w:rPr>
        <w:t>INFORMATION REQUEST</w:t>
      </w:r>
      <w:r w:rsidR="00EF19BB">
        <w:rPr>
          <w:b/>
          <w:bCs/>
          <w:sz w:val="28"/>
          <w:szCs w:val="28"/>
        </w:rPr>
        <w:t xml:space="preserve"> #</w:t>
      </w:r>
      <w:r>
        <w:rPr>
          <w:b/>
          <w:bCs/>
          <w:sz w:val="28"/>
          <w:szCs w:val="28"/>
        </w:rPr>
        <w:t>1</w:t>
      </w:r>
    </w:p>
    <w:p w14:paraId="0A919817" w14:textId="20970D7D" w:rsidR="00D00103" w:rsidRDefault="00D00103" w:rsidP="00EF19BB">
      <w:pPr>
        <w:pStyle w:val="BodyText"/>
        <w:ind w:right="980"/>
        <w:jc w:val="center"/>
      </w:pPr>
    </w:p>
    <w:p w14:paraId="0E845FA2" w14:textId="397E998A" w:rsidR="00D00103" w:rsidRDefault="00D47CBB" w:rsidP="00EF19BB">
      <w:pPr>
        <w:pStyle w:val="BodyText"/>
        <w:spacing w:line="480" w:lineRule="auto"/>
        <w:ind w:right="980"/>
        <w:jc w:val="center"/>
      </w:pPr>
      <w:r>
        <w:t xml:space="preserve">Commercial Air </w:t>
      </w:r>
      <w:r w:rsidR="00FE07AA">
        <w:t xml:space="preserve">Service </w:t>
      </w:r>
      <w:r>
        <w:t>Terminal Project</w:t>
      </w:r>
    </w:p>
    <w:p w14:paraId="075582F3" w14:textId="4181FA36" w:rsidR="00D00103" w:rsidRDefault="00FB11B8" w:rsidP="00EF19BB">
      <w:pPr>
        <w:pStyle w:val="BodyText"/>
        <w:spacing w:before="1"/>
        <w:ind w:right="980"/>
        <w:jc w:val="center"/>
      </w:pPr>
      <w:r w:rsidRPr="0098656A">
        <w:t>Airport</w:t>
      </w:r>
      <w:r w:rsidRPr="0098656A">
        <w:rPr>
          <w:spacing w:val="-1"/>
        </w:rPr>
        <w:t xml:space="preserve"> </w:t>
      </w:r>
      <w:r w:rsidRPr="0098656A">
        <w:t>Authority</w:t>
      </w:r>
      <w:r w:rsidR="000D24FD" w:rsidRPr="0098656A">
        <w:t xml:space="preserve"> of the City of Gulf Shores</w:t>
      </w:r>
    </w:p>
    <w:p w14:paraId="768D677C" w14:textId="002986EB" w:rsidR="00D00103" w:rsidRDefault="00D00103">
      <w:pPr>
        <w:pStyle w:val="BodyText"/>
        <w:spacing w:before="10"/>
        <w:rPr>
          <w:noProof/>
        </w:rPr>
      </w:pPr>
    </w:p>
    <w:p w14:paraId="16729007" w14:textId="6558F8C9" w:rsidR="00EF19BB" w:rsidRDefault="00EF19BB" w:rsidP="00EF19BB">
      <w:pPr>
        <w:rPr>
          <w:b/>
          <w:bCs/>
        </w:rPr>
      </w:pPr>
      <w:bookmarkStart w:id="0" w:name="_Toc89176633"/>
    </w:p>
    <w:p w14:paraId="214D2564" w14:textId="77777777" w:rsidR="00EF19BB" w:rsidRDefault="00EF19BB" w:rsidP="00EF19BB">
      <w:pPr>
        <w:rPr>
          <w:b/>
          <w:bCs/>
        </w:rPr>
      </w:pPr>
    </w:p>
    <w:p w14:paraId="6C535DCC" w14:textId="77777777" w:rsidR="00EF19BB" w:rsidRDefault="00EF19BB" w:rsidP="00EF19BB">
      <w:pPr>
        <w:rPr>
          <w:b/>
          <w:bCs/>
        </w:rPr>
      </w:pPr>
    </w:p>
    <w:bookmarkEnd w:id="0"/>
    <w:p w14:paraId="7C2A023C" w14:textId="083B41E7" w:rsidR="00CF444C" w:rsidRDefault="00CF444C">
      <w:pPr>
        <w:rPr>
          <w:b/>
          <w:bCs/>
        </w:rPr>
      </w:pPr>
      <w:r w:rsidRPr="000D0939">
        <w:rPr>
          <w:noProof/>
          <w:sz w:val="20"/>
        </w:rPr>
        <w:drawing>
          <wp:anchor distT="0" distB="0" distL="114300" distR="114300" simplePos="0" relativeHeight="251659264" behindDoc="1" locked="0" layoutInCell="1" allowOverlap="1" wp14:anchorId="33693250" wp14:editId="34AE733B">
            <wp:simplePos x="0" y="0"/>
            <wp:positionH relativeFrom="column">
              <wp:posOffset>457200</wp:posOffset>
            </wp:positionH>
            <wp:positionV relativeFrom="paragraph">
              <wp:posOffset>1010093</wp:posOffset>
            </wp:positionV>
            <wp:extent cx="5538664" cy="1449070"/>
            <wp:effectExtent l="0" t="0" r="5080" b="0"/>
            <wp:wrapNone/>
            <wp:docPr id="1" name="Picture 1" descr="Logo&#10;&#10;Description automatically generated">
              <a:extLst xmlns:a="http://schemas.openxmlformats.org/drawingml/2006/main">
                <a:ext uri="{FF2B5EF4-FFF2-40B4-BE49-F238E27FC236}">
                  <a16:creationId xmlns:a16="http://schemas.microsoft.com/office/drawing/2014/main" id="{25467DA0-F235-4887-BBB8-33AE56F5D7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Logo&#10;&#10;Description automatically generated">
                      <a:extLst>
                        <a:ext uri="{FF2B5EF4-FFF2-40B4-BE49-F238E27FC236}">
                          <a16:creationId xmlns:a16="http://schemas.microsoft.com/office/drawing/2014/main" id="{25467DA0-F235-4887-BBB8-33AE56F5D73E}"/>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538664" cy="1449070"/>
                    </a:xfrm>
                    <a:prstGeom prst="rect">
                      <a:avLst/>
                    </a:prstGeom>
                  </pic:spPr>
                </pic:pic>
              </a:graphicData>
            </a:graphic>
            <wp14:sizeRelH relativeFrom="page">
              <wp14:pctWidth>0</wp14:pctWidth>
            </wp14:sizeRelH>
            <wp14:sizeRelV relativeFrom="page">
              <wp14:pctHeight>0</wp14:pctHeight>
            </wp14:sizeRelV>
          </wp:anchor>
        </w:drawing>
      </w:r>
      <w:r>
        <w:rPr>
          <w:b/>
          <w:bCs/>
        </w:rPr>
        <w:br w:type="page"/>
      </w:r>
    </w:p>
    <w:p w14:paraId="2312D966" w14:textId="03CD61A7" w:rsidR="00B501E6" w:rsidRPr="007334FF" w:rsidRDefault="00CF444C" w:rsidP="00CF444C">
      <w:pPr>
        <w:pStyle w:val="ListParagraph"/>
        <w:numPr>
          <w:ilvl w:val="0"/>
          <w:numId w:val="23"/>
        </w:numPr>
        <w:rPr>
          <w:b/>
          <w:bCs/>
          <w:sz w:val="28"/>
          <w:szCs w:val="28"/>
        </w:rPr>
      </w:pPr>
      <w:r w:rsidRPr="007334FF">
        <w:rPr>
          <w:b/>
          <w:bCs/>
          <w:sz w:val="28"/>
          <w:szCs w:val="28"/>
        </w:rPr>
        <w:lastRenderedPageBreak/>
        <w:t>Airport CAD Files</w:t>
      </w:r>
    </w:p>
    <w:p w14:paraId="586D0EF4" w14:textId="77777777" w:rsidR="007334FF" w:rsidRDefault="007334FF" w:rsidP="00FD458B">
      <w:pPr>
        <w:spacing w:before="240" w:line="360" w:lineRule="auto"/>
        <w:ind w:right="440"/>
        <w:jc w:val="both"/>
        <w:rPr>
          <w:sz w:val="24"/>
          <w:szCs w:val="24"/>
        </w:rPr>
      </w:pPr>
    </w:p>
    <w:p w14:paraId="5AA71816" w14:textId="602AB225" w:rsidR="007334FF" w:rsidRDefault="007334FF" w:rsidP="00FD458B">
      <w:pPr>
        <w:spacing w:before="240" w:line="360" w:lineRule="auto"/>
        <w:ind w:right="440"/>
        <w:jc w:val="both"/>
        <w:rPr>
          <w:sz w:val="24"/>
          <w:szCs w:val="24"/>
        </w:rPr>
      </w:pPr>
      <w:r>
        <w:rPr>
          <w:sz w:val="24"/>
          <w:szCs w:val="24"/>
        </w:rPr>
        <w:t>The following files are being made available via the below link from the Authority’s consultant Barge Design Solutions.</w:t>
      </w:r>
    </w:p>
    <w:p w14:paraId="3B1C7CAA" w14:textId="64E9A843" w:rsidR="007334FF" w:rsidRDefault="00CA2FBF" w:rsidP="00FD458B">
      <w:pPr>
        <w:spacing w:before="240" w:line="360" w:lineRule="auto"/>
        <w:ind w:right="440"/>
        <w:jc w:val="both"/>
        <w:rPr>
          <w:sz w:val="24"/>
          <w:szCs w:val="24"/>
        </w:rPr>
      </w:pPr>
      <w:r>
        <w:rPr>
          <w:noProof/>
        </w:rPr>
        <w:drawing>
          <wp:inline distT="0" distB="0" distL="0" distR="0" wp14:anchorId="72E8FD1C" wp14:editId="6F431527">
            <wp:extent cx="4819650" cy="2162175"/>
            <wp:effectExtent l="0" t="0" r="0" b="9525"/>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email&#10;&#10;Description automatically generated"/>
                    <pic:cNvPicPr/>
                  </pic:nvPicPr>
                  <pic:blipFill>
                    <a:blip r:embed="rId9"/>
                    <a:stretch>
                      <a:fillRect/>
                    </a:stretch>
                  </pic:blipFill>
                  <pic:spPr>
                    <a:xfrm>
                      <a:off x="0" y="0"/>
                      <a:ext cx="4819650" cy="2162175"/>
                    </a:xfrm>
                    <a:prstGeom prst="rect">
                      <a:avLst/>
                    </a:prstGeom>
                  </pic:spPr>
                </pic:pic>
              </a:graphicData>
            </a:graphic>
          </wp:inline>
        </w:drawing>
      </w:r>
    </w:p>
    <w:p w14:paraId="1ACA3F19" w14:textId="789BC94E" w:rsidR="007334FF" w:rsidRPr="007334FF" w:rsidRDefault="00CA2FBF" w:rsidP="00FD458B">
      <w:pPr>
        <w:spacing w:before="240" w:line="360" w:lineRule="auto"/>
        <w:ind w:right="440"/>
        <w:jc w:val="both"/>
        <w:rPr>
          <w:sz w:val="24"/>
          <w:szCs w:val="24"/>
        </w:rPr>
      </w:pPr>
      <w:r>
        <w:rPr>
          <w:sz w:val="24"/>
          <w:szCs w:val="24"/>
        </w:rPr>
        <w:t>Select Ctrl and click the below link.</w:t>
      </w:r>
      <w:r w:rsidR="00A17C22">
        <w:rPr>
          <w:sz w:val="24"/>
          <w:szCs w:val="24"/>
        </w:rPr>
        <w:t xml:space="preserve">  Note the Aerial is a </w:t>
      </w:r>
      <w:r w:rsidR="00A17C22" w:rsidRPr="00150C5E">
        <w:rPr>
          <w:b/>
          <w:bCs/>
          <w:sz w:val="24"/>
          <w:szCs w:val="24"/>
        </w:rPr>
        <w:t xml:space="preserve">very large </w:t>
      </w:r>
      <w:r w:rsidR="00A17C22">
        <w:rPr>
          <w:sz w:val="24"/>
          <w:szCs w:val="24"/>
        </w:rPr>
        <w:t>file.</w:t>
      </w:r>
    </w:p>
    <w:p w14:paraId="46D9ACE8" w14:textId="17916ACC" w:rsidR="007334FF" w:rsidRPr="007334FF" w:rsidRDefault="007334FF" w:rsidP="00FD458B">
      <w:pPr>
        <w:spacing w:before="240" w:line="360" w:lineRule="auto"/>
        <w:ind w:right="440"/>
        <w:jc w:val="both"/>
        <w:rPr>
          <w:rFonts w:asciiTheme="minorHAnsi" w:hAnsiTheme="minorHAnsi" w:cstheme="minorHAnsi"/>
          <w:b/>
          <w:bCs/>
          <w:sz w:val="24"/>
          <w:szCs w:val="24"/>
        </w:rPr>
      </w:pPr>
      <w:hyperlink r:id="rId10" w:history="1">
        <w:r w:rsidR="00702036" w:rsidRPr="00CA2FBF">
          <w:rPr>
            <w:rStyle w:val="Strong"/>
            <w:rFonts w:asciiTheme="minorHAnsi" w:hAnsiTheme="minorHAnsi" w:cstheme="minorHAnsi"/>
            <w:b w:val="0"/>
            <w:bCs w:val="0"/>
            <w:color w:val="548DD4" w:themeColor="text2" w:themeTint="99"/>
            <w:sz w:val="32"/>
            <w:szCs w:val="32"/>
          </w:rPr>
          <w:t>Downloa</w:t>
        </w:r>
        <w:r w:rsidR="00702036" w:rsidRPr="00CA2FBF">
          <w:rPr>
            <w:rStyle w:val="Strong"/>
            <w:rFonts w:asciiTheme="minorHAnsi" w:hAnsiTheme="minorHAnsi" w:cstheme="minorHAnsi"/>
            <w:b w:val="0"/>
            <w:bCs w:val="0"/>
            <w:color w:val="548DD4" w:themeColor="text2" w:themeTint="99"/>
            <w:sz w:val="32"/>
            <w:szCs w:val="32"/>
          </w:rPr>
          <w:t>d</w:t>
        </w:r>
        <w:r w:rsidR="00702036" w:rsidRPr="00CA2FBF">
          <w:rPr>
            <w:rStyle w:val="Strong"/>
            <w:rFonts w:asciiTheme="minorHAnsi" w:hAnsiTheme="minorHAnsi" w:cstheme="minorHAnsi"/>
            <w:b w:val="0"/>
            <w:bCs w:val="0"/>
            <w:color w:val="548DD4" w:themeColor="text2" w:themeTint="99"/>
            <w:sz w:val="32"/>
            <w:szCs w:val="32"/>
          </w:rPr>
          <w:t xml:space="preserve"> </w:t>
        </w:r>
        <w:r w:rsidR="00702036" w:rsidRPr="00CA2FBF">
          <w:rPr>
            <w:rStyle w:val="Strong"/>
            <w:rFonts w:asciiTheme="minorHAnsi" w:hAnsiTheme="minorHAnsi" w:cstheme="minorHAnsi"/>
            <w:b w:val="0"/>
            <w:bCs w:val="0"/>
            <w:color w:val="548DD4" w:themeColor="text2" w:themeTint="99"/>
            <w:sz w:val="32"/>
            <w:szCs w:val="32"/>
          </w:rPr>
          <w:t>CA</w:t>
        </w:r>
        <w:r w:rsidR="00702036" w:rsidRPr="00CA2FBF">
          <w:rPr>
            <w:rStyle w:val="Strong"/>
            <w:rFonts w:asciiTheme="minorHAnsi" w:hAnsiTheme="minorHAnsi" w:cstheme="minorHAnsi"/>
            <w:b w:val="0"/>
            <w:bCs w:val="0"/>
            <w:color w:val="548DD4" w:themeColor="text2" w:themeTint="99"/>
            <w:sz w:val="32"/>
            <w:szCs w:val="32"/>
          </w:rPr>
          <w:t>D</w:t>
        </w:r>
        <w:r w:rsidR="00702036" w:rsidRPr="00CA2FBF">
          <w:rPr>
            <w:rStyle w:val="Strong"/>
            <w:rFonts w:asciiTheme="minorHAnsi" w:hAnsiTheme="minorHAnsi" w:cstheme="minorHAnsi"/>
            <w:b w:val="0"/>
            <w:bCs w:val="0"/>
            <w:color w:val="548DD4" w:themeColor="text2" w:themeTint="99"/>
            <w:sz w:val="32"/>
            <w:szCs w:val="32"/>
          </w:rPr>
          <w:t xml:space="preserve"> Files</w:t>
        </w:r>
      </w:hyperlink>
    </w:p>
    <w:p w14:paraId="33E15E04" w14:textId="4D66D67F" w:rsidR="007334FF" w:rsidRDefault="007334FF" w:rsidP="00FD458B">
      <w:pPr>
        <w:spacing w:before="240" w:line="360" w:lineRule="auto"/>
        <w:ind w:right="440"/>
        <w:jc w:val="both"/>
        <w:rPr>
          <w:color w:val="000000"/>
        </w:rPr>
      </w:pPr>
      <w:hyperlink r:id="rId11" w:history="1">
        <w:r>
          <w:rPr>
            <w:rStyle w:val="Strong"/>
            <w:b w:val="0"/>
            <w:bCs w:val="0"/>
            <w:color w:val="FFFFFF"/>
            <w:sz w:val="21"/>
            <w:szCs w:val="21"/>
          </w:rPr>
          <w:t>Download Attach</w:t>
        </w:r>
        <w:r>
          <w:rPr>
            <w:rStyle w:val="Strong"/>
            <w:b w:val="0"/>
            <w:bCs w:val="0"/>
            <w:color w:val="FFFFFF"/>
            <w:sz w:val="21"/>
            <w:szCs w:val="21"/>
          </w:rPr>
          <w:t>m</w:t>
        </w:r>
        <w:r>
          <w:rPr>
            <w:rStyle w:val="Strong"/>
            <w:b w:val="0"/>
            <w:bCs w:val="0"/>
            <w:color w:val="FFFFFF"/>
            <w:sz w:val="21"/>
            <w:szCs w:val="21"/>
          </w:rPr>
          <w:t>ents</w:t>
        </w:r>
      </w:hyperlink>
    </w:p>
    <w:p w14:paraId="7D3FA478" w14:textId="0D9583BC" w:rsidR="004332C4" w:rsidRDefault="004332C4" w:rsidP="00FD458B">
      <w:pPr>
        <w:spacing w:before="240" w:line="360" w:lineRule="auto"/>
        <w:ind w:right="440"/>
        <w:jc w:val="both"/>
        <w:rPr>
          <w:color w:val="000000"/>
        </w:rPr>
      </w:pPr>
    </w:p>
    <w:p w14:paraId="3BEB8BC1" w14:textId="77777777" w:rsidR="004332C4" w:rsidRDefault="004332C4" w:rsidP="00FD458B">
      <w:pPr>
        <w:spacing w:before="240" w:line="360" w:lineRule="auto"/>
        <w:ind w:right="440"/>
        <w:jc w:val="both"/>
        <w:rPr>
          <w:sz w:val="24"/>
          <w:szCs w:val="24"/>
        </w:rPr>
      </w:pPr>
    </w:p>
    <w:p w14:paraId="257530DF" w14:textId="4492DD7B" w:rsidR="004E765E" w:rsidRPr="004E765E" w:rsidRDefault="004E765E" w:rsidP="004E765E">
      <w:pPr>
        <w:pStyle w:val="ListParagraph"/>
        <w:numPr>
          <w:ilvl w:val="0"/>
          <w:numId w:val="23"/>
        </w:numPr>
        <w:rPr>
          <w:b/>
          <w:bCs/>
          <w:sz w:val="28"/>
          <w:szCs w:val="28"/>
        </w:rPr>
      </w:pPr>
      <w:r w:rsidRPr="004E765E">
        <w:rPr>
          <w:b/>
          <w:bCs/>
          <w:sz w:val="28"/>
          <w:szCs w:val="28"/>
        </w:rPr>
        <w:t xml:space="preserve">Airport </w:t>
      </w:r>
      <w:r>
        <w:rPr>
          <w:b/>
          <w:bCs/>
          <w:sz w:val="28"/>
          <w:szCs w:val="28"/>
        </w:rPr>
        <w:t>Financials</w:t>
      </w:r>
    </w:p>
    <w:p w14:paraId="4B284EA2" w14:textId="77777777" w:rsidR="00731A65" w:rsidRDefault="00731A65" w:rsidP="004E765E">
      <w:pPr>
        <w:rPr>
          <w:sz w:val="24"/>
          <w:szCs w:val="24"/>
        </w:rPr>
      </w:pPr>
    </w:p>
    <w:p w14:paraId="7384D49B" w14:textId="77777777" w:rsidR="004E765E" w:rsidRDefault="004E765E" w:rsidP="004E765E">
      <w:pPr>
        <w:rPr>
          <w:sz w:val="24"/>
          <w:szCs w:val="24"/>
        </w:rPr>
      </w:pPr>
    </w:p>
    <w:p w14:paraId="4386A972" w14:textId="77777777" w:rsidR="004E765E" w:rsidRDefault="004E765E" w:rsidP="004E765E">
      <w:pPr>
        <w:rPr>
          <w:sz w:val="24"/>
          <w:szCs w:val="24"/>
        </w:rPr>
      </w:pPr>
    </w:p>
    <w:p w14:paraId="67289979" w14:textId="2CBC1705" w:rsidR="004E765E" w:rsidRPr="004E765E" w:rsidRDefault="004E765E" w:rsidP="004E765E">
      <w:pPr>
        <w:rPr>
          <w:sz w:val="24"/>
          <w:szCs w:val="24"/>
        </w:rPr>
        <w:sectPr w:rsidR="004E765E" w:rsidRPr="004E765E" w:rsidSect="007334FF">
          <w:headerReference w:type="default" r:id="rId12"/>
          <w:footerReference w:type="default" r:id="rId13"/>
          <w:pgSz w:w="12240" w:h="15840"/>
          <w:pgMar w:top="1710" w:right="620" w:bottom="1540" w:left="1280" w:header="729" w:footer="1352" w:gutter="0"/>
          <w:cols w:space="720"/>
        </w:sectPr>
      </w:pPr>
      <w:r>
        <w:rPr>
          <w:sz w:val="24"/>
          <w:szCs w:val="24"/>
        </w:rPr>
        <w:t>Appendix 1 now includes FY 2019, 2020, and 2021 (pre audit).</w:t>
      </w:r>
    </w:p>
    <w:p w14:paraId="065688CB" w14:textId="5D6B1927" w:rsidR="00A17C22" w:rsidRPr="004E765E" w:rsidRDefault="00A17C22" w:rsidP="004E765E">
      <w:pPr>
        <w:pStyle w:val="ListParagraph"/>
        <w:numPr>
          <w:ilvl w:val="0"/>
          <w:numId w:val="23"/>
        </w:numPr>
        <w:rPr>
          <w:b/>
          <w:bCs/>
          <w:sz w:val="28"/>
          <w:szCs w:val="28"/>
        </w:rPr>
      </w:pPr>
      <w:r w:rsidRPr="004E765E">
        <w:rPr>
          <w:b/>
          <w:bCs/>
          <w:sz w:val="28"/>
          <w:szCs w:val="28"/>
        </w:rPr>
        <w:lastRenderedPageBreak/>
        <w:t>Cost per Enplanement (CPE) and Benchmarking</w:t>
      </w:r>
    </w:p>
    <w:p w14:paraId="4D54C4DD" w14:textId="77777777" w:rsidR="007F5065" w:rsidRDefault="00A17C22" w:rsidP="00F503FE">
      <w:pPr>
        <w:spacing w:before="240" w:line="360" w:lineRule="auto"/>
        <w:ind w:left="180" w:right="440"/>
        <w:jc w:val="both"/>
        <w:rPr>
          <w:sz w:val="24"/>
          <w:szCs w:val="24"/>
        </w:rPr>
      </w:pPr>
      <w:r>
        <w:rPr>
          <w:sz w:val="24"/>
          <w:szCs w:val="24"/>
        </w:rPr>
        <w:t>The following table shows enplanements, passenger airline payments, CPE, and total debt outstanding at four of the neighboring airports to JKA.</w:t>
      </w:r>
      <w:r w:rsidR="007F5065">
        <w:rPr>
          <w:sz w:val="24"/>
          <w:szCs w:val="24"/>
        </w:rPr>
        <w:t xml:space="preserve"> </w:t>
      </w:r>
    </w:p>
    <w:tbl>
      <w:tblPr>
        <w:tblW w:w="12134" w:type="dxa"/>
        <w:tblLook w:val="04A0" w:firstRow="1" w:lastRow="0" w:firstColumn="1" w:lastColumn="0" w:noHBand="0" w:noVBand="1"/>
      </w:tblPr>
      <w:tblGrid>
        <w:gridCol w:w="4462"/>
        <w:gridCol w:w="1230"/>
        <w:gridCol w:w="1230"/>
        <w:gridCol w:w="1230"/>
        <w:gridCol w:w="1230"/>
        <w:gridCol w:w="1230"/>
        <w:gridCol w:w="1230"/>
        <w:gridCol w:w="292"/>
      </w:tblGrid>
      <w:tr w:rsidR="003A5A56" w:rsidRPr="00731A65" w14:paraId="102C0DF3" w14:textId="77777777" w:rsidTr="003A5A56">
        <w:trPr>
          <w:trHeight w:val="272"/>
        </w:trPr>
        <w:tc>
          <w:tcPr>
            <w:tcW w:w="4462" w:type="dxa"/>
            <w:tcBorders>
              <w:top w:val="single" w:sz="4" w:space="0" w:color="auto"/>
              <w:left w:val="single" w:sz="4" w:space="0" w:color="auto"/>
              <w:bottom w:val="single" w:sz="4" w:space="0" w:color="auto"/>
              <w:right w:val="nil"/>
            </w:tcBorders>
            <w:shd w:val="clear" w:color="auto" w:fill="auto"/>
            <w:noWrap/>
            <w:vAlign w:val="bottom"/>
            <w:hideMark/>
          </w:tcPr>
          <w:p w14:paraId="23CCA41F" w14:textId="77777777" w:rsidR="003A5A56" w:rsidRPr="00731A65" w:rsidRDefault="003A5A56" w:rsidP="00731A65">
            <w:pPr>
              <w:widowControl/>
              <w:autoSpaceDE/>
              <w:autoSpaceDN/>
              <w:rPr>
                <w:rFonts w:ascii="Calibri" w:hAnsi="Calibri" w:cs="Calibri"/>
                <w:color w:val="000000"/>
              </w:rPr>
            </w:pPr>
            <w:r w:rsidRPr="00731A65">
              <w:rPr>
                <w:rFonts w:ascii="Calibri" w:hAnsi="Calibri" w:cs="Calibri"/>
                <w:color w:val="000000"/>
              </w:rPr>
              <w:t> </w:t>
            </w:r>
          </w:p>
        </w:tc>
        <w:tc>
          <w:tcPr>
            <w:tcW w:w="1230" w:type="dxa"/>
            <w:tcBorders>
              <w:top w:val="single" w:sz="4" w:space="0" w:color="auto"/>
              <w:left w:val="nil"/>
              <w:bottom w:val="single" w:sz="4" w:space="0" w:color="auto"/>
              <w:right w:val="nil"/>
            </w:tcBorders>
            <w:shd w:val="clear" w:color="auto" w:fill="auto"/>
            <w:noWrap/>
            <w:vAlign w:val="bottom"/>
            <w:hideMark/>
          </w:tcPr>
          <w:p w14:paraId="7CC0FBF2" w14:textId="77777777" w:rsidR="003A5A56" w:rsidRPr="00731A65" w:rsidRDefault="003A5A56" w:rsidP="00731A65">
            <w:pPr>
              <w:widowControl/>
              <w:autoSpaceDE/>
              <w:autoSpaceDN/>
              <w:jc w:val="center"/>
              <w:rPr>
                <w:rFonts w:ascii="Calibri" w:hAnsi="Calibri" w:cs="Calibri"/>
                <w:b/>
                <w:bCs/>
                <w:color w:val="000000"/>
              </w:rPr>
            </w:pPr>
            <w:r w:rsidRPr="00731A65">
              <w:rPr>
                <w:rFonts w:ascii="Calibri" w:hAnsi="Calibri" w:cs="Calibri"/>
                <w:b/>
                <w:bCs/>
                <w:color w:val="000000"/>
              </w:rPr>
              <w:t>2015</w:t>
            </w:r>
          </w:p>
        </w:tc>
        <w:tc>
          <w:tcPr>
            <w:tcW w:w="1230" w:type="dxa"/>
            <w:tcBorders>
              <w:top w:val="single" w:sz="4" w:space="0" w:color="auto"/>
              <w:left w:val="nil"/>
              <w:bottom w:val="single" w:sz="4" w:space="0" w:color="auto"/>
              <w:right w:val="nil"/>
            </w:tcBorders>
            <w:shd w:val="clear" w:color="auto" w:fill="auto"/>
            <w:noWrap/>
            <w:vAlign w:val="bottom"/>
            <w:hideMark/>
          </w:tcPr>
          <w:p w14:paraId="128E6615" w14:textId="36F2E7FC" w:rsidR="003A5A56" w:rsidRPr="00731A65" w:rsidRDefault="003A5A56" w:rsidP="00731A65">
            <w:pPr>
              <w:widowControl/>
              <w:autoSpaceDE/>
              <w:autoSpaceDN/>
              <w:jc w:val="center"/>
              <w:rPr>
                <w:rFonts w:ascii="Calibri" w:hAnsi="Calibri" w:cs="Calibri"/>
                <w:b/>
                <w:bCs/>
                <w:color w:val="000000"/>
              </w:rPr>
            </w:pPr>
            <w:r w:rsidRPr="00731A65">
              <w:rPr>
                <w:rFonts w:ascii="Calibri" w:hAnsi="Calibri" w:cs="Calibri"/>
                <w:b/>
                <w:bCs/>
                <w:color w:val="000000"/>
              </w:rPr>
              <w:t>2016</w:t>
            </w:r>
          </w:p>
        </w:tc>
        <w:tc>
          <w:tcPr>
            <w:tcW w:w="1230" w:type="dxa"/>
            <w:tcBorders>
              <w:top w:val="single" w:sz="4" w:space="0" w:color="auto"/>
              <w:left w:val="nil"/>
              <w:bottom w:val="single" w:sz="4" w:space="0" w:color="auto"/>
              <w:right w:val="nil"/>
            </w:tcBorders>
            <w:shd w:val="clear" w:color="auto" w:fill="auto"/>
            <w:noWrap/>
            <w:vAlign w:val="bottom"/>
            <w:hideMark/>
          </w:tcPr>
          <w:p w14:paraId="7BEEEE25" w14:textId="77777777" w:rsidR="003A5A56" w:rsidRPr="00731A65" w:rsidRDefault="003A5A56" w:rsidP="00731A65">
            <w:pPr>
              <w:widowControl/>
              <w:autoSpaceDE/>
              <w:autoSpaceDN/>
              <w:jc w:val="center"/>
              <w:rPr>
                <w:rFonts w:ascii="Calibri" w:hAnsi="Calibri" w:cs="Calibri"/>
                <w:b/>
                <w:bCs/>
                <w:color w:val="000000"/>
              </w:rPr>
            </w:pPr>
            <w:r w:rsidRPr="00731A65">
              <w:rPr>
                <w:rFonts w:ascii="Calibri" w:hAnsi="Calibri" w:cs="Calibri"/>
                <w:b/>
                <w:bCs/>
                <w:color w:val="000000"/>
              </w:rPr>
              <w:t>2017</w:t>
            </w:r>
          </w:p>
        </w:tc>
        <w:tc>
          <w:tcPr>
            <w:tcW w:w="1230" w:type="dxa"/>
            <w:tcBorders>
              <w:top w:val="single" w:sz="4" w:space="0" w:color="auto"/>
              <w:left w:val="nil"/>
              <w:bottom w:val="single" w:sz="4" w:space="0" w:color="auto"/>
              <w:right w:val="nil"/>
            </w:tcBorders>
            <w:shd w:val="clear" w:color="auto" w:fill="auto"/>
            <w:noWrap/>
            <w:vAlign w:val="bottom"/>
            <w:hideMark/>
          </w:tcPr>
          <w:p w14:paraId="1832FC54" w14:textId="77777777" w:rsidR="003A5A56" w:rsidRPr="00731A65" w:rsidRDefault="003A5A56" w:rsidP="00731A65">
            <w:pPr>
              <w:widowControl/>
              <w:autoSpaceDE/>
              <w:autoSpaceDN/>
              <w:jc w:val="center"/>
              <w:rPr>
                <w:rFonts w:ascii="Calibri" w:hAnsi="Calibri" w:cs="Calibri"/>
                <w:b/>
                <w:bCs/>
                <w:color w:val="000000"/>
              </w:rPr>
            </w:pPr>
            <w:r w:rsidRPr="00731A65">
              <w:rPr>
                <w:rFonts w:ascii="Calibri" w:hAnsi="Calibri" w:cs="Calibri"/>
                <w:b/>
                <w:bCs/>
                <w:color w:val="000000"/>
              </w:rPr>
              <w:t>2018</w:t>
            </w:r>
          </w:p>
        </w:tc>
        <w:tc>
          <w:tcPr>
            <w:tcW w:w="1230" w:type="dxa"/>
            <w:tcBorders>
              <w:top w:val="single" w:sz="4" w:space="0" w:color="auto"/>
              <w:left w:val="nil"/>
              <w:bottom w:val="single" w:sz="4" w:space="0" w:color="auto"/>
              <w:right w:val="nil"/>
            </w:tcBorders>
            <w:shd w:val="clear" w:color="auto" w:fill="auto"/>
            <w:noWrap/>
            <w:vAlign w:val="bottom"/>
            <w:hideMark/>
          </w:tcPr>
          <w:p w14:paraId="7706D1CB" w14:textId="77777777" w:rsidR="003A5A56" w:rsidRPr="00731A65" w:rsidRDefault="003A5A56" w:rsidP="00731A65">
            <w:pPr>
              <w:widowControl/>
              <w:autoSpaceDE/>
              <w:autoSpaceDN/>
              <w:jc w:val="center"/>
              <w:rPr>
                <w:rFonts w:ascii="Calibri" w:hAnsi="Calibri" w:cs="Calibri"/>
                <w:b/>
                <w:bCs/>
                <w:color w:val="000000"/>
              </w:rPr>
            </w:pPr>
            <w:r w:rsidRPr="00731A65">
              <w:rPr>
                <w:rFonts w:ascii="Calibri" w:hAnsi="Calibri" w:cs="Calibri"/>
                <w:b/>
                <w:bCs/>
                <w:color w:val="000000"/>
              </w:rPr>
              <w:t>2019</w:t>
            </w:r>
          </w:p>
        </w:tc>
        <w:tc>
          <w:tcPr>
            <w:tcW w:w="1230" w:type="dxa"/>
            <w:tcBorders>
              <w:top w:val="single" w:sz="4" w:space="0" w:color="auto"/>
              <w:left w:val="nil"/>
              <w:bottom w:val="single" w:sz="4" w:space="0" w:color="auto"/>
              <w:right w:val="nil"/>
            </w:tcBorders>
            <w:shd w:val="clear" w:color="auto" w:fill="auto"/>
            <w:noWrap/>
            <w:vAlign w:val="bottom"/>
            <w:hideMark/>
          </w:tcPr>
          <w:p w14:paraId="5BAB4A30" w14:textId="77777777" w:rsidR="003A5A56" w:rsidRPr="00731A65" w:rsidRDefault="003A5A56" w:rsidP="00731A65">
            <w:pPr>
              <w:widowControl/>
              <w:autoSpaceDE/>
              <w:autoSpaceDN/>
              <w:jc w:val="center"/>
              <w:rPr>
                <w:rFonts w:ascii="Calibri" w:hAnsi="Calibri" w:cs="Calibri"/>
                <w:b/>
                <w:bCs/>
                <w:color w:val="000000"/>
              </w:rPr>
            </w:pPr>
            <w:r w:rsidRPr="00731A65">
              <w:rPr>
                <w:rFonts w:ascii="Calibri" w:hAnsi="Calibri" w:cs="Calibri"/>
                <w:b/>
                <w:bCs/>
                <w:color w:val="000000"/>
              </w:rPr>
              <w:t>2020</w:t>
            </w:r>
          </w:p>
        </w:tc>
        <w:tc>
          <w:tcPr>
            <w:tcW w:w="292" w:type="dxa"/>
            <w:tcBorders>
              <w:top w:val="single" w:sz="4" w:space="0" w:color="auto"/>
              <w:left w:val="nil"/>
              <w:bottom w:val="single" w:sz="4" w:space="0" w:color="auto"/>
              <w:right w:val="single" w:sz="4" w:space="0" w:color="auto"/>
            </w:tcBorders>
            <w:shd w:val="clear" w:color="auto" w:fill="auto"/>
            <w:vAlign w:val="bottom"/>
            <w:hideMark/>
          </w:tcPr>
          <w:p w14:paraId="5549ED93" w14:textId="77777777" w:rsidR="003A5A56" w:rsidRPr="00731A65" w:rsidRDefault="003A5A56" w:rsidP="00731A65">
            <w:pPr>
              <w:widowControl/>
              <w:autoSpaceDE/>
              <w:autoSpaceDN/>
              <w:jc w:val="center"/>
              <w:rPr>
                <w:rFonts w:ascii="Calibri" w:hAnsi="Calibri" w:cs="Calibri"/>
                <w:b/>
                <w:bCs/>
                <w:color w:val="000000"/>
              </w:rPr>
            </w:pPr>
            <w:r w:rsidRPr="00731A65">
              <w:rPr>
                <w:rFonts w:ascii="Calibri" w:hAnsi="Calibri" w:cs="Calibri"/>
                <w:b/>
                <w:bCs/>
                <w:color w:val="000000"/>
              </w:rPr>
              <w:t> </w:t>
            </w:r>
          </w:p>
        </w:tc>
      </w:tr>
      <w:tr w:rsidR="003A5A56" w:rsidRPr="00731A65" w14:paraId="442565FB" w14:textId="77777777" w:rsidTr="003A5A56">
        <w:trPr>
          <w:trHeight w:val="272"/>
        </w:trPr>
        <w:tc>
          <w:tcPr>
            <w:tcW w:w="4462" w:type="dxa"/>
            <w:tcBorders>
              <w:top w:val="nil"/>
              <w:left w:val="single" w:sz="4" w:space="0" w:color="auto"/>
              <w:bottom w:val="nil"/>
              <w:right w:val="nil"/>
            </w:tcBorders>
            <w:shd w:val="clear" w:color="000000" w:fill="E7E6E6"/>
            <w:noWrap/>
            <w:vAlign w:val="bottom"/>
            <w:hideMark/>
          </w:tcPr>
          <w:p w14:paraId="051FEC30" w14:textId="77777777" w:rsidR="003A5A56" w:rsidRPr="00731A65" w:rsidRDefault="003A5A56" w:rsidP="00731A65">
            <w:pPr>
              <w:widowControl/>
              <w:autoSpaceDE/>
              <w:autoSpaceDN/>
              <w:ind w:firstLineChars="100" w:firstLine="221"/>
              <w:rPr>
                <w:rFonts w:ascii="Calibri" w:hAnsi="Calibri" w:cs="Calibri"/>
                <w:b/>
                <w:bCs/>
                <w:color w:val="000000"/>
              </w:rPr>
            </w:pPr>
            <w:r w:rsidRPr="00731A65">
              <w:rPr>
                <w:rFonts w:ascii="Calibri" w:hAnsi="Calibri" w:cs="Calibri"/>
                <w:b/>
                <w:bCs/>
                <w:color w:val="000000"/>
              </w:rPr>
              <w:t>MOB</w:t>
            </w:r>
          </w:p>
        </w:tc>
        <w:tc>
          <w:tcPr>
            <w:tcW w:w="1230" w:type="dxa"/>
            <w:tcBorders>
              <w:top w:val="nil"/>
              <w:left w:val="nil"/>
              <w:bottom w:val="nil"/>
              <w:right w:val="nil"/>
            </w:tcBorders>
            <w:shd w:val="clear" w:color="000000" w:fill="E7E6E6"/>
            <w:noWrap/>
            <w:vAlign w:val="bottom"/>
            <w:hideMark/>
          </w:tcPr>
          <w:p w14:paraId="34B496CD" w14:textId="77777777" w:rsidR="003A5A56" w:rsidRPr="00731A65" w:rsidRDefault="003A5A56" w:rsidP="00731A65">
            <w:pPr>
              <w:widowControl/>
              <w:autoSpaceDE/>
              <w:autoSpaceDN/>
              <w:rPr>
                <w:rFonts w:ascii="Calibri" w:hAnsi="Calibri" w:cs="Calibri"/>
                <w:b/>
                <w:bCs/>
                <w:color w:val="000000"/>
              </w:rPr>
            </w:pPr>
            <w:r w:rsidRPr="00731A65">
              <w:rPr>
                <w:rFonts w:ascii="Calibri" w:hAnsi="Calibri" w:cs="Calibri"/>
                <w:b/>
                <w:bCs/>
                <w:color w:val="000000"/>
              </w:rPr>
              <w:t> </w:t>
            </w:r>
          </w:p>
        </w:tc>
        <w:tc>
          <w:tcPr>
            <w:tcW w:w="1230" w:type="dxa"/>
            <w:tcBorders>
              <w:top w:val="nil"/>
              <w:left w:val="nil"/>
              <w:bottom w:val="nil"/>
              <w:right w:val="nil"/>
            </w:tcBorders>
            <w:shd w:val="clear" w:color="000000" w:fill="E7E6E6"/>
            <w:noWrap/>
            <w:vAlign w:val="bottom"/>
            <w:hideMark/>
          </w:tcPr>
          <w:p w14:paraId="0F09F424" w14:textId="5320235A" w:rsidR="003A5A56" w:rsidRPr="00731A65" w:rsidRDefault="003A5A56" w:rsidP="00731A65">
            <w:pPr>
              <w:widowControl/>
              <w:autoSpaceDE/>
              <w:autoSpaceDN/>
              <w:rPr>
                <w:rFonts w:ascii="Calibri" w:hAnsi="Calibri" w:cs="Calibri"/>
                <w:b/>
                <w:bCs/>
                <w:color w:val="000000"/>
              </w:rPr>
            </w:pPr>
            <w:r w:rsidRPr="00731A65">
              <w:rPr>
                <w:rFonts w:ascii="Calibri" w:hAnsi="Calibri" w:cs="Calibri"/>
                <w:b/>
                <w:bCs/>
                <w:color w:val="000000"/>
              </w:rPr>
              <w:t> </w:t>
            </w:r>
          </w:p>
        </w:tc>
        <w:tc>
          <w:tcPr>
            <w:tcW w:w="1230" w:type="dxa"/>
            <w:tcBorders>
              <w:top w:val="nil"/>
              <w:left w:val="nil"/>
              <w:bottom w:val="nil"/>
              <w:right w:val="nil"/>
            </w:tcBorders>
            <w:shd w:val="clear" w:color="000000" w:fill="E7E6E6"/>
            <w:noWrap/>
            <w:vAlign w:val="bottom"/>
            <w:hideMark/>
          </w:tcPr>
          <w:p w14:paraId="0BE7CF5D" w14:textId="77777777" w:rsidR="003A5A56" w:rsidRPr="00731A65" w:rsidRDefault="003A5A56" w:rsidP="00731A65">
            <w:pPr>
              <w:widowControl/>
              <w:autoSpaceDE/>
              <w:autoSpaceDN/>
              <w:rPr>
                <w:rFonts w:ascii="Calibri" w:hAnsi="Calibri" w:cs="Calibri"/>
                <w:b/>
                <w:bCs/>
                <w:color w:val="000000"/>
              </w:rPr>
            </w:pPr>
            <w:r w:rsidRPr="00731A65">
              <w:rPr>
                <w:rFonts w:ascii="Calibri" w:hAnsi="Calibri" w:cs="Calibri"/>
                <w:b/>
                <w:bCs/>
                <w:color w:val="000000"/>
              </w:rPr>
              <w:t> </w:t>
            </w:r>
          </w:p>
        </w:tc>
        <w:tc>
          <w:tcPr>
            <w:tcW w:w="1230" w:type="dxa"/>
            <w:tcBorders>
              <w:top w:val="nil"/>
              <w:left w:val="nil"/>
              <w:bottom w:val="nil"/>
              <w:right w:val="nil"/>
            </w:tcBorders>
            <w:shd w:val="clear" w:color="000000" w:fill="E7E6E6"/>
            <w:noWrap/>
            <w:vAlign w:val="bottom"/>
            <w:hideMark/>
          </w:tcPr>
          <w:p w14:paraId="570AE4CC" w14:textId="77777777" w:rsidR="003A5A56" w:rsidRPr="00731A65" w:rsidRDefault="003A5A56" w:rsidP="00731A65">
            <w:pPr>
              <w:widowControl/>
              <w:autoSpaceDE/>
              <w:autoSpaceDN/>
              <w:rPr>
                <w:rFonts w:ascii="Calibri" w:hAnsi="Calibri" w:cs="Calibri"/>
                <w:b/>
                <w:bCs/>
                <w:color w:val="000000"/>
              </w:rPr>
            </w:pPr>
            <w:r w:rsidRPr="00731A65">
              <w:rPr>
                <w:rFonts w:ascii="Calibri" w:hAnsi="Calibri" w:cs="Calibri"/>
                <w:b/>
                <w:bCs/>
                <w:color w:val="000000"/>
              </w:rPr>
              <w:t> </w:t>
            </w:r>
          </w:p>
        </w:tc>
        <w:tc>
          <w:tcPr>
            <w:tcW w:w="1230" w:type="dxa"/>
            <w:tcBorders>
              <w:top w:val="nil"/>
              <w:left w:val="nil"/>
              <w:bottom w:val="nil"/>
              <w:right w:val="nil"/>
            </w:tcBorders>
            <w:shd w:val="clear" w:color="000000" w:fill="E7E6E6"/>
            <w:noWrap/>
            <w:vAlign w:val="bottom"/>
            <w:hideMark/>
          </w:tcPr>
          <w:p w14:paraId="57F840EC" w14:textId="77777777" w:rsidR="003A5A56" w:rsidRPr="00731A65" w:rsidRDefault="003A5A56" w:rsidP="00731A65">
            <w:pPr>
              <w:widowControl/>
              <w:autoSpaceDE/>
              <w:autoSpaceDN/>
              <w:rPr>
                <w:rFonts w:ascii="Calibri" w:hAnsi="Calibri" w:cs="Calibri"/>
                <w:b/>
                <w:bCs/>
                <w:color w:val="000000"/>
              </w:rPr>
            </w:pPr>
            <w:r w:rsidRPr="00731A65">
              <w:rPr>
                <w:rFonts w:ascii="Calibri" w:hAnsi="Calibri" w:cs="Calibri"/>
                <w:b/>
                <w:bCs/>
                <w:color w:val="000000"/>
              </w:rPr>
              <w:t> </w:t>
            </w:r>
          </w:p>
        </w:tc>
        <w:tc>
          <w:tcPr>
            <w:tcW w:w="1230" w:type="dxa"/>
            <w:tcBorders>
              <w:top w:val="nil"/>
              <w:left w:val="nil"/>
              <w:bottom w:val="nil"/>
              <w:right w:val="nil"/>
            </w:tcBorders>
            <w:shd w:val="clear" w:color="000000" w:fill="E7E6E6"/>
            <w:noWrap/>
            <w:vAlign w:val="bottom"/>
            <w:hideMark/>
          </w:tcPr>
          <w:p w14:paraId="69DF7D44" w14:textId="77777777" w:rsidR="003A5A56" w:rsidRPr="00731A65" w:rsidRDefault="003A5A56" w:rsidP="00731A65">
            <w:pPr>
              <w:widowControl/>
              <w:autoSpaceDE/>
              <w:autoSpaceDN/>
              <w:rPr>
                <w:rFonts w:ascii="Calibri" w:hAnsi="Calibri" w:cs="Calibri"/>
                <w:b/>
                <w:bCs/>
                <w:color w:val="000000"/>
              </w:rPr>
            </w:pPr>
            <w:r w:rsidRPr="00731A65">
              <w:rPr>
                <w:rFonts w:ascii="Calibri" w:hAnsi="Calibri" w:cs="Calibri"/>
                <w:b/>
                <w:bCs/>
                <w:color w:val="000000"/>
              </w:rPr>
              <w:t> </w:t>
            </w:r>
          </w:p>
        </w:tc>
        <w:tc>
          <w:tcPr>
            <w:tcW w:w="292" w:type="dxa"/>
            <w:tcBorders>
              <w:top w:val="nil"/>
              <w:left w:val="nil"/>
              <w:bottom w:val="nil"/>
              <w:right w:val="single" w:sz="4" w:space="0" w:color="auto"/>
            </w:tcBorders>
            <w:shd w:val="clear" w:color="000000" w:fill="E7E6E6"/>
            <w:noWrap/>
            <w:vAlign w:val="bottom"/>
            <w:hideMark/>
          </w:tcPr>
          <w:p w14:paraId="3DD58A3F" w14:textId="77777777" w:rsidR="003A5A56" w:rsidRPr="00731A65" w:rsidRDefault="003A5A56" w:rsidP="00731A65">
            <w:pPr>
              <w:widowControl/>
              <w:autoSpaceDE/>
              <w:autoSpaceDN/>
              <w:rPr>
                <w:rFonts w:ascii="Calibri" w:hAnsi="Calibri" w:cs="Calibri"/>
                <w:color w:val="000000"/>
              </w:rPr>
            </w:pPr>
            <w:r w:rsidRPr="00731A65">
              <w:rPr>
                <w:rFonts w:ascii="Calibri" w:hAnsi="Calibri" w:cs="Calibri"/>
                <w:color w:val="000000"/>
              </w:rPr>
              <w:t> </w:t>
            </w:r>
          </w:p>
        </w:tc>
      </w:tr>
      <w:tr w:rsidR="003A5A56" w:rsidRPr="00731A65" w14:paraId="43F77E86" w14:textId="77777777" w:rsidTr="003A5A56">
        <w:trPr>
          <w:trHeight w:val="272"/>
        </w:trPr>
        <w:tc>
          <w:tcPr>
            <w:tcW w:w="4462" w:type="dxa"/>
            <w:tcBorders>
              <w:top w:val="nil"/>
              <w:left w:val="single" w:sz="4" w:space="0" w:color="auto"/>
              <w:bottom w:val="nil"/>
              <w:right w:val="nil"/>
            </w:tcBorders>
            <w:shd w:val="clear" w:color="auto" w:fill="auto"/>
            <w:noWrap/>
            <w:vAlign w:val="bottom"/>
            <w:hideMark/>
          </w:tcPr>
          <w:p w14:paraId="69C638E1" w14:textId="77777777" w:rsidR="003A5A56" w:rsidRPr="00731A65" w:rsidRDefault="003A5A56" w:rsidP="00731A65">
            <w:pPr>
              <w:widowControl/>
              <w:autoSpaceDE/>
              <w:autoSpaceDN/>
              <w:ind w:firstLineChars="100" w:firstLine="220"/>
              <w:rPr>
                <w:rFonts w:ascii="Calibri" w:hAnsi="Calibri" w:cs="Calibri"/>
                <w:i/>
                <w:iCs/>
                <w:color w:val="000000"/>
              </w:rPr>
            </w:pPr>
            <w:r w:rsidRPr="00731A65">
              <w:rPr>
                <w:rFonts w:ascii="Calibri" w:hAnsi="Calibri" w:cs="Calibri"/>
                <w:i/>
                <w:iCs/>
                <w:color w:val="000000"/>
              </w:rPr>
              <w:t>Enplanements (000)</w:t>
            </w:r>
          </w:p>
        </w:tc>
        <w:tc>
          <w:tcPr>
            <w:tcW w:w="1230" w:type="dxa"/>
            <w:tcBorders>
              <w:top w:val="nil"/>
              <w:left w:val="nil"/>
              <w:bottom w:val="nil"/>
              <w:right w:val="nil"/>
            </w:tcBorders>
            <w:shd w:val="clear" w:color="auto" w:fill="auto"/>
            <w:noWrap/>
            <w:vAlign w:val="bottom"/>
            <w:hideMark/>
          </w:tcPr>
          <w:p w14:paraId="748102C0"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290</w:t>
            </w:r>
          </w:p>
        </w:tc>
        <w:tc>
          <w:tcPr>
            <w:tcW w:w="1230" w:type="dxa"/>
            <w:tcBorders>
              <w:top w:val="nil"/>
              <w:left w:val="nil"/>
              <w:bottom w:val="nil"/>
              <w:right w:val="nil"/>
            </w:tcBorders>
            <w:shd w:val="clear" w:color="auto" w:fill="auto"/>
            <w:noWrap/>
            <w:vAlign w:val="bottom"/>
            <w:hideMark/>
          </w:tcPr>
          <w:p w14:paraId="145378FD" w14:textId="764A00CB"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293</w:t>
            </w:r>
          </w:p>
        </w:tc>
        <w:tc>
          <w:tcPr>
            <w:tcW w:w="1230" w:type="dxa"/>
            <w:tcBorders>
              <w:top w:val="nil"/>
              <w:left w:val="nil"/>
              <w:bottom w:val="nil"/>
              <w:right w:val="nil"/>
            </w:tcBorders>
            <w:shd w:val="clear" w:color="auto" w:fill="auto"/>
            <w:noWrap/>
            <w:vAlign w:val="bottom"/>
            <w:hideMark/>
          </w:tcPr>
          <w:p w14:paraId="6155317D"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304</w:t>
            </w:r>
          </w:p>
        </w:tc>
        <w:tc>
          <w:tcPr>
            <w:tcW w:w="1230" w:type="dxa"/>
            <w:tcBorders>
              <w:top w:val="nil"/>
              <w:left w:val="nil"/>
              <w:bottom w:val="nil"/>
              <w:right w:val="nil"/>
            </w:tcBorders>
            <w:shd w:val="clear" w:color="auto" w:fill="auto"/>
            <w:noWrap/>
            <w:vAlign w:val="bottom"/>
            <w:hideMark/>
          </w:tcPr>
          <w:p w14:paraId="1C586F5D"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305</w:t>
            </w:r>
          </w:p>
        </w:tc>
        <w:tc>
          <w:tcPr>
            <w:tcW w:w="1230" w:type="dxa"/>
            <w:tcBorders>
              <w:top w:val="nil"/>
              <w:left w:val="nil"/>
              <w:bottom w:val="nil"/>
              <w:right w:val="nil"/>
            </w:tcBorders>
            <w:shd w:val="clear" w:color="auto" w:fill="auto"/>
            <w:noWrap/>
            <w:vAlign w:val="bottom"/>
            <w:hideMark/>
          </w:tcPr>
          <w:p w14:paraId="07B50C4B"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318</w:t>
            </w:r>
          </w:p>
        </w:tc>
        <w:tc>
          <w:tcPr>
            <w:tcW w:w="1230" w:type="dxa"/>
            <w:tcBorders>
              <w:top w:val="nil"/>
              <w:left w:val="nil"/>
              <w:bottom w:val="nil"/>
              <w:right w:val="nil"/>
            </w:tcBorders>
            <w:shd w:val="clear" w:color="auto" w:fill="auto"/>
            <w:noWrap/>
            <w:vAlign w:val="bottom"/>
            <w:hideMark/>
          </w:tcPr>
          <w:p w14:paraId="47A553FD"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209</w:t>
            </w:r>
          </w:p>
        </w:tc>
        <w:tc>
          <w:tcPr>
            <w:tcW w:w="292" w:type="dxa"/>
            <w:tcBorders>
              <w:top w:val="nil"/>
              <w:left w:val="nil"/>
              <w:bottom w:val="nil"/>
              <w:right w:val="single" w:sz="4" w:space="0" w:color="auto"/>
            </w:tcBorders>
            <w:shd w:val="clear" w:color="auto" w:fill="auto"/>
            <w:noWrap/>
            <w:vAlign w:val="bottom"/>
            <w:hideMark/>
          </w:tcPr>
          <w:p w14:paraId="2C93FA56" w14:textId="77777777" w:rsidR="003A5A56" w:rsidRPr="00731A65" w:rsidRDefault="003A5A56" w:rsidP="00731A65">
            <w:pPr>
              <w:widowControl/>
              <w:autoSpaceDE/>
              <w:autoSpaceDN/>
              <w:rPr>
                <w:rFonts w:ascii="Calibri" w:hAnsi="Calibri" w:cs="Calibri"/>
                <w:color w:val="000000"/>
              </w:rPr>
            </w:pPr>
            <w:r w:rsidRPr="00731A65">
              <w:rPr>
                <w:rFonts w:ascii="Calibri" w:hAnsi="Calibri" w:cs="Calibri"/>
                <w:color w:val="000000"/>
              </w:rPr>
              <w:t> </w:t>
            </w:r>
          </w:p>
        </w:tc>
      </w:tr>
      <w:tr w:rsidR="003A5A56" w:rsidRPr="00731A65" w14:paraId="514167D8" w14:textId="77777777" w:rsidTr="003A5A56">
        <w:trPr>
          <w:trHeight w:val="272"/>
        </w:trPr>
        <w:tc>
          <w:tcPr>
            <w:tcW w:w="4462" w:type="dxa"/>
            <w:tcBorders>
              <w:top w:val="nil"/>
              <w:left w:val="single" w:sz="4" w:space="0" w:color="auto"/>
              <w:bottom w:val="nil"/>
              <w:right w:val="nil"/>
            </w:tcBorders>
            <w:shd w:val="clear" w:color="auto" w:fill="auto"/>
            <w:noWrap/>
            <w:vAlign w:val="bottom"/>
            <w:hideMark/>
          </w:tcPr>
          <w:p w14:paraId="08BDA6E3" w14:textId="77777777" w:rsidR="003A5A56" w:rsidRPr="00731A65" w:rsidRDefault="003A5A56" w:rsidP="00731A65">
            <w:pPr>
              <w:widowControl/>
              <w:autoSpaceDE/>
              <w:autoSpaceDN/>
              <w:ind w:firstLineChars="100" w:firstLine="220"/>
              <w:rPr>
                <w:rFonts w:ascii="Calibri" w:hAnsi="Calibri" w:cs="Calibri"/>
                <w:i/>
                <w:iCs/>
                <w:color w:val="000000"/>
              </w:rPr>
            </w:pPr>
            <w:r w:rsidRPr="00731A65">
              <w:rPr>
                <w:rFonts w:ascii="Calibri" w:hAnsi="Calibri" w:cs="Calibri"/>
                <w:i/>
                <w:iCs/>
                <w:color w:val="000000"/>
              </w:rPr>
              <w:t>Total Passenger Airline Payments ($000)</w:t>
            </w:r>
          </w:p>
        </w:tc>
        <w:tc>
          <w:tcPr>
            <w:tcW w:w="1230" w:type="dxa"/>
            <w:tcBorders>
              <w:top w:val="nil"/>
              <w:left w:val="nil"/>
              <w:bottom w:val="nil"/>
              <w:right w:val="nil"/>
            </w:tcBorders>
            <w:shd w:val="clear" w:color="auto" w:fill="auto"/>
            <w:noWrap/>
            <w:vAlign w:val="bottom"/>
            <w:hideMark/>
          </w:tcPr>
          <w:p w14:paraId="6EB7FB86"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4,021</w:t>
            </w:r>
          </w:p>
        </w:tc>
        <w:tc>
          <w:tcPr>
            <w:tcW w:w="1230" w:type="dxa"/>
            <w:tcBorders>
              <w:top w:val="nil"/>
              <w:left w:val="nil"/>
              <w:bottom w:val="nil"/>
              <w:right w:val="nil"/>
            </w:tcBorders>
            <w:shd w:val="clear" w:color="auto" w:fill="auto"/>
            <w:noWrap/>
            <w:vAlign w:val="bottom"/>
            <w:hideMark/>
          </w:tcPr>
          <w:p w14:paraId="23393233" w14:textId="6D71C0EB"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3,985</w:t>
            </w:r>
          </w:p>
        </w:tc>
        <w:tc>
          <w:tcPr>
            <w:tcW w:w="1230" w:type="dxa"/>
            <w:tcBorders>
              <w:top w:val="nil"/>
              <w:left w:val="nil"/>
              <w:bottom w:val="nil"/>
              <w:right w:val="nil"/>
            </w:tcBorders>
            <w:shd w:val="clear" w:color="auto" w:fill="auto"/>
            <w:noWrap/>
            <w:vAlign w:val="bottom"/>
            <w:hideMark/>
          </w:tcPr>
          <w:p w14:paraId="6447A55E"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4,078</w:t>
            </w:r>
          </w:p>
        </w:tc>
        <w:tc>
          <w:tcPr>
            <w:tcW w:w="1230" w:type="dxa"/>
            <w:tcBorders>
              <w:top w:val="nil"/>
              <w:left w:val="nil"/>
              <w:bottom w:val="nil"/>
              <w:right w:val="nil"/>
            </w:tcBorders>
            <w:shd w:val="clear" w:color="auto" w:fill="auto"/>
            <w:noWrap/>
            <w:vAlign w:val="bottom"/>
            <w:hideMark/>
          </w:tcPr>
          <w:p w14:paraId="2B9FF4FF"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4,057</w:t>
            </w:r>
          </w:p>
        </w:tc>
        <w:tc>
          <w:tcPr>
            <w:tcW w:w="1230" w:type="dxa"/>
            <w:tcBorders>
              <w:top w:val="nil"/>
              <w:left w:val="nil"/>
              <w:bottom w:val="nil"/>
              <w:right w:val="nil"/>
            </w:tcBorders>
            <w:shd w:val="clear" w:color="auto" w:fill="auto"/>
            <w:noWrap/>
            <w:vAlign w:val="bottom"/>
            <w:hideMark/>
          </w:tcPr>
          <w:p w14:paraId="3286990E"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4,098</w:t>
            </w:r>
          </w:p>
        </w:tc>
        <w:tc>
          <w:tcPr>
            <w:tcW w:w="1230" w:type="dxa"/>
            <w:tcBorders>
              <w:top w:val="nil"/>
              <w:left w:val="nil"/>
              <w:bottom w:val="nil"/>
              <w:right w:val="nil"/>
            </w:tcBorders>
            <w:shd w:val="clear" w:color="auto" w:fill="auto"/>
            <w:noWrap/>
            <w:vAlign w:val="bottom"/>
            <w:hideMark/>
          </w:tcPr>
          <w:p w14:paraId="70AA6D53"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3,812</w:t>
            </w:r>
          </w:p>
        </w:tc>
        <w:tc>
          <w:tcPr>
            <w:tcW w:w="292" w:type="dxa"/>
            <w:tcBorders>
              <w:top w:val="nil"/>
              <w:left w:val="nil"/>
              <w:bottom w:val="nil"/>
              <w:right w:val="single" w:sz="4" w:space="0" w:color="auto"/>
            </w:tcBorders>
            <w:shd w:val="clear" w:color="auto" w:fill="auto"/>
            <w:noWrap/>
            <w:vAlign w:val="bottom"/>
            <w:hideMark/>
          </w:tcPr>
          <w:p w14:paraId="5530EEAE" w14:textId="77777777" w:rsidR="003A5A56" w:rsidRPr="00731A65" w:rsidRDefault="003A5A56" w:rsidP="00731A65">
            <w:pPr>
              <w:widowControl/>
              <w:autoSpaceDE/>
              <w:autoSpaceDN/>
              <w:rPr>
                <w:rFonts w:ascii="Calibri" w:hAnsi="Calibri" w:cs="Calibri"/>
                <w:color w:val="000000"/>
              </w:rPr>
            </w:pPr>
            <w:r w:rsidRPr="00731A65">
              <w:rPr>
                <w:rFonts w:ascii="Calibri" w:hAnsi="Calibri" w:cs="Calibri"/>
                <w:color w:val="000000"/>
              </w:rPr>
              <w:t> </w:t>
            </w:r>
          </w:p>
        </w:tc>
      </w:tr>
      <w:tr w:rsidR="003A5A56" w:rsidRPr="00731A65" w14:paraId="151D8874" w14:textId="77777777" w:rsidTr="003A5A56">
        <w:trPr>
          <w:trHeight w:val="272"/>
        </w:trPr>
        <w:tc>
          <w:tcPr>
            <w:tcW w:w="4462" w:type="dxa"/>
            <w:tcBorders>
              <w:top w:val="nil"/>
              <w:left w:val="single" w:sz="4" w:space="0" w:color="auto"/>
              <w:bottom w:val="nil"/>
              <w:right w:val="nil"/>
            </w:tcBorders>
            <w:shd w:val="clear" w:color="auto" w:fill="auto"/>
            <w:noWrap/>
            <w:vAlign w:val="bottom"/>
            <w:hideMark/>
          </w:tcPr>
          <w:p w14:paraId="5539B31E" w14:textId="77777777" w:rsidR="003A5A56" w:rsidRPr="00731A65" w:rsidRDefault="003A5A56" w:rsidP="00731A65">
            <w:pPr>
              <w:widowControl/>
              <w:autoSpaceDE/>
              <w:autoSpaceDN/>
              <w:ind w:firstLineChars="100" w:firstLine="220"/>
              <w:rPr>
                <w:rFonts w:ascii="Calibri" w:hAnsi="Calibri" w:cs="Calibri"/>
                <w:i/>
                <w:iCs/>
                <w:color w:val="000000"/>
              </w:rPr>
            </w:pPr>
            <w:r w:rsidRPr="00731A65">
              <w:rPr>
                <w:rFonts w:ascii="Calibri" w:hAnsi="Calibri" w:cs="Calibri"/>
                <w:i/>
                <w:iCs/>
                <w:color w:val="000000"/>
              </w:rPr>
              <w:t>CPE</w:t>
            </w:r>
          </w:p>
        </w:tc>
        <w:tc>
          <w:tcPr>
            <w:tcW w:w="1230" w:type="dxa"/>
            <w:tcBorders>
              <w:top w:val="nil"/>
              <w:left w:val="nil"/>
              <w:bottom w:val="nil"/>
              <w:right w:val="nil"/>
            </w:tcBorders>
            <w:shd w:val="clear" w:color="auto" w:fill="auto"/>
            <w:noWrap/>
            <w:vAlign w:val="bottom"/>
            <w:hideMark/>
          </w:tcPr>
          <w:p w14:paraId="21996416" w14:textId="0C9AEF59"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$13.87</w:t>
            </w:r>
          </w:p>
        </w:tc>
        <w:tc>
          <w:tcPr>
            <w:tcW w:w="1230" w:type="dxa"/>
            <w:tcBorders>
              <w:top w:val="nil"/>
              <w:left w:val="nil"/>
              <w:bottom w:val="nil"/>
              <w:right w:val="nil"/>
            </w:tcBorders>
            <w:shd w:val="clear" w:color="auto" w:fill="auto"/>
            <w:noWrap/>
            <w:vAlign w:val="bottom"/>
            <w:hideMark/>
          </w:tcPr>
          <w:p w14:paraId="14A15FD6" w14:textId="4831EA2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$13.61</w:t>
            </w:r>
          </w:p>
        </w:tc>
        <w:tc>
          <w:tcPr>
            <w:tcW w:w="1230" w:type="dxa"/>
            <w:tcBorders>
              <w:top w:val="nil"/>
              <w:left w:val="nil"/>
              <w:bottom w:val="nil"/>
              <w:right w:val="nil"/>
            </w:tcBorders>
            <w:shd w:val="clear" w:color="auto" w:fill="auto"/>
            <w:noWrap/>
            <w:vAlign w:val="bottom"/>
            <w:hideMark/>
          </w:tcPr>
          <w:p w14:paraId="0DE63EEE" w14:textId="42FFBC9B"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$13.41</w:t>
            </w:r>
          </w:p>
        </w:tc>
        <w:tc>
          <w:tcPr>
            <w:tcW w:w="1230" w:type="dxa"/>
            <w:tcBorders>
              <w:top w:val="nil"/>
              <w:left w:val="nil"/>
              <w:bottom w:val="nil"/>
              <w:right w:val="nil"/>
            </w:tcBorders>
            <w:shd w:val="clear" w:color="auto" w:fill="auto"/>
            <w:noWrap/>
            <w:vAlign w:val="bottom"/>
            <w:hideMark/>
          </w:tcPr>
          <w:p w14:paraId="5508EE0D" w14:textId="4707C032"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$13.32</w:t>
            </w:r>
          </w:p>
        </w:tc>
        <w:tc>
          <w:tcPr>
            <w:tcW w:w="1230" w:type="dxa"/>
            <w:tcBorders>
              <w:top w:val="nil"/>
              <w:left w:val="nil"/>
              <w:bottom w:val="nil"/>
              <w:right w:val="nil"/>
            </w:tcBorders>
            <w:shd w:val="clear" w:color="auto" w:fill="auto"/>
            <w:noWrap/>
            <w:vAlign w:val="bottom"/>
            <w:hideMark/>
          </w:tcPr>
          <w:p w14:paraId="52A14E66" w14:textId="36BCA010"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$12.88</w:t>
            </w:r>
          </w:p>
        </w:tc>
        <w:tc>
          <w:tcPr>
            <w:tcW w:w="1230" w:type="dxa"/>
            <w:tcBorders>
              <w:top w:val="nil"/>
              <w:left w:val="nil"/>
              <w:bottom w:val="nil"/>
              <w:right w:val="nil"/>
            </w:tcBorders>
            <w:shd w:val="clear" w:color="auto" w:fill="auto"/>
            <w:noWrap/>
            <w:vAlign w:val="bottom"/>
            <w:hideMark/>
          </w:tcPr>
          <w:p w14:paraId="11498B8E" w14:textId="45F803D1"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$18.26</w:t>
            </w:r>
          </w:p>
        </w:tc>
        <w:tc>
          <w:tcPr>
            <w:tcW w:w="292" w:type="dxa"/>
            <w:tcBorders>
              <w:top w:val="nil"/>
              <w:left w:val="nil"/>
              <w:bottom w:val="nil"/>
              <w:right w:val="single" w:sz="4" w:space="0" w:color="auto"/>
            </w:tcBorders>
            <w:shd w:val="clear" w:color="auto" w:fill="auto"/>
            <w:noWrap/>
            <w:vAlign w:val="bottom"/>
            <w:hideMark/>
          </w:tcPr>
          <w:p w14:paraId="4D7B7AA9" w14:textId="77777777" w:rsidR="003A5A56" w:rsidRPr="00731A65" w:rsidRDefault="003A5A56" w:rsidP="00731A65">
            <w:pPr>
              <w:widowControl/>
              <w:autoSpaceDE/>
              <w:autoSpaceDN/>
              <w:rPr>
                <w:rFonts w:ascii="Calibri" w:hAnsi="Calibri" w:cs="Calibri"/>
                <w:color w:val="000000"/>
              </w:rPr>
            </w:pPr>
            <w:r w:rsidRPr="00731A65">
              <w:rPr>
                <w:rFonts w:ascii="Calibri" w:hAnsi="Calibri" w:cs="Calibri"/>
                <w:color w:val="000000"/>
              </w:rPr>
              <w:t> </w:t>
            </w:r>
          </w:p>
        </w:tc>
      </w:tr>
      <w:tr w:rsidR="003A5A56" w:rsidRPr="00731A65" w14:paraId="7C405398" w14:textId="77777777" w:rsidTr="003A5A56">
        <w:trPr>
          <w:trHeight w:val="272"/>
        </w:trPr>
        <w:tc>
          <w:tcPr>
            <w:tcW w:w="4462" w:type="dxa"/>
            <w:tcBorders>
              <w:top w:val="nil"/>
              <w:left w:val="single" w:sz="4" w:space="0" w:color="auto"/>
              <w:bottom w:val="nil"/>
              <w:right w:val="nil"/>
            </w:tcBorders>
            <w:shd w:val="clear" w:color="auto" w:fill="auto"/>
            <w:noWrap/>
            <w:vAlign w:val="bottom"/>
            <w:hideMark/>
          </w:tcPr>
          <w:p w14:paraId="29088290" w14:textId="77777777" w:rsidR="003A5A56" w:rsidRPr="00731A65" w:rsidRDefault="003A5A56" w:rsidP="00731A65">
            <w:pPr>
              <w:widowControl/>
              <w:autoSpaceDE/>
              <w:autoSpaceDN/>
              <w:ind w:firstLineChars="100" w:firstLine="220"/>
              <w:rPr>
                <w:rFonts w:ascii="Calibri" w:hAnsi="Calibri" w:cs="Calibri"/>
                <w:i/>
                <w:iCs/>
                <w:color w:val="000000"/>
              </w:rPr>
            </w:pPr>
            <w:r w:rsidRPr="00731A65">
              <w:rPr>
                <w:rFonts w:ascii="Calibri" w:hAnsi="Calibri" w:cs="Calibri"/>
                <w:i/>
                <w:iCs/>
                <w:color w:val="000000"/>
              </w:rPr>
              <w:t>Total Debt ($000s)</w:t>
            </w:r>
          </w:p>
        </w:tc>
        <w:tc>
          <w:tcPr>
            <w:tcW w:w="1230" w:type="dxa"/>
            <w:tcBorders>
              <w:top w:val="nil"/>
              <w:left w:val="nil"/>
              <w:bottom w:val="nil"/>
              <w:right w:val="nil"/>
            </w:tcBorders>
            <w:shd w:val="clear" w:color="auto" w:fill="auto"/>
            <w:noWrap/>
            <w:vAlign w:val="bottom"/>
            <w:hideMark/>
          </w:tcPr>
          <w:p w14:paraId="46859F89"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17,501</w:t>
            </w:r>
          </w:p>
        </w:tc>
        <w:tc>
          <w:tcPr>
            <w:tcW w:w="1230" w:type="dxa"/>
            <w:tcBorders>
              <w:top w:val="nil"/>
              <w:left w:val="nil"/>
              <w:bottom w:val="nil"/>
              <w:right w:val="nil"/>
            </w:tcBorders>
            <w:shd w:val="clear" w:color="auto" w:fill="auto"/>
            <w:noWrap/>
            <w:vAlign w:val="bottom"/>
            <w:hideMark/>
          </w:tcPr>
          <w:p w14:paraId="0F4620B7" w14:textId="570E18B3"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10,065</w:t>
            </w:r>
          </w:p>
        </w:tc>
        <w:tc>
          <w:tcPr>
            <w:tcW w:w="1230" w:type="dxa"/>
            <w:tcBorders>
              <w:top w:val="nil"/>
              <w:left w:val="nil"/>
              <w:bottom w:val="nil"/>
              <w:right w:val="nil"/>
            </w:tcBorders>
            <w:shd w:val="clear" w:color="auto" w:fill="auto"/>
            <w:noWrap/>
            <w:vAlign w:val="bottom"/>
            <w:hideMark/>
          </w:tcPr>
          <w:p w14:paraId="1061CD12"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10,065</w:t>
            </w:r>
          </w:p>
        </w:tc>
        <w:tc>
          <w:tcPr>
            <w:tcW w:w="1230" w:type="dxa"/>
            <w:tcBorders>
              <w:top w:val="nil"/>
              <w:left w:val="nil"/>
              <w:bottom w:val="nil"/>
              <w:right w:val="nil"/>
            </w:tcBorders>
            <w:shd w:val="clear" w:color="auto" w:fill="auto"/>
            <w:noWrap/>
            <w:vAlign w:val="bottom"/>
            <w:hideMark/>
          </w:tcPr>
          <w:p w14:paraId="1304F50C"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9,608</w:t>
            </w:r>
          </w:p>
        </w:tc>
        <w:tc>
          <w:tcPr>
            <w:tcW w:w="1230" w:type="dxa"/>
            <w:tcBorders>
              <w:top w:val="nil"/>
              <w:left w:val="nil"/>
              <w:bottom w:val="nil"/>
              <w:right w:val="nil"/>
            </w:tcBorders>
            <w:shd w:val="clear" w:color="auto" w:fill="auto"/>
            <w:noWrap/>
            <w:vAlign w:val="bottom"/>
            <w:hideMark/>
          </w:tcPr>
          <w:p w14:paraId="4039881A"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9,690</w:t>
            </w:r>
          </w:p>
        </w:tc>
        <w:tc>
          <w:tcPr>
            <w:tcW w:w="1230" w:type="dxa"/>
            <w:tcBorders>
              <w:top w:val="nil"/>
              <w:left w:val="nil"/>
              <w:bottom w:val="nil"/>
              <w:right w:val="nil"/>
            </w:tcBorders>
            <w:shd w:val="clear" w:color="auto" w:fill="auto"/>
            <w:noWrap/>
            <w:vAlign w:val="bottom"/>
            <w:hideMark/>
          </w:tcPr>
          <w:p w14:paraId="7A2736DE"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8,940</w:t>
            </w:r>
          </w:p>
        </w:tc>
        <w:tc>
          <w:tcPr>
            <w:tcW w:w="292" w:type="dxa"/>
            <w:tcBorders>
              <w:top w:val="nil"/>
              <w:left w:val="nil"/>
              <w:bottom w:val="nil"/>
              <w:right w:val="single" w:sz="4" w:space="0" w:color="auto"/>
            </w:tcBorders>
            <w:shd w:val="clear" w:color="auto" w:fill="auto"/>
            <w:noWrap/>
            <w:vAlign w:val="bottom"/>
            <w:hideMark/>
          </w:tcPr>
          <w:p w14:paraId="4D70D24B" w14:textId="77777777" w:rsidR="003A5A56" w:rsidRPr="00731A65" w:rsidRDefault="003A5A56" w:rsidP="00731A65">
            <w:pPr>
              <w:widowControl/>
              <w:autoSpaceDE/>
              <w:autoSpaceDN/>
              <w:rPr>
                <w:rFonts w:ascii="Calibri" w:hAnsi="Calibri" w:cs="Calibri"/>
                <w:color w:val="000000"/>
              </w:rPr>
            </w:pPr>
            <w:r w:rsidRPr="00731A65">
              <w:rPr>
                <w:rFonts w:ascii="Calibri" w:hAnsi="Calibri" w:cs="Calibri"/>
                <w:color w:val="000000"/>
              </w:rPr>
              <w:t> </w:t>
            </w:r>
          </w:p>
        </w:tc>
      </w:tr>
      <w:tr w:rsidR="003A5A56" w:rsidRPr="00731A65" w14:paraId="553860B0" w14:textId="77777777" w:rsidTr="003A5A56">
        <w:trPr>
          <w:trHeight w:val="272"/>
        </w:trPr>
        <w:tc>
          <w:tcPr>
            <w:tcW w:w="4462" w:type="dxa"/>
            <w:tcBorders>
              <w:top w:val="nil"/>
              <w:left w:val="single" w:sz="4" w:space="0" w:color="auto"/>
              <w:bottom w:val="nil"/>
              <w:right w:val="nil"/>
            </w:tcBorders>
            <w:shd w:val="clear" w:color="000000" w:fill="E7E6E6"/>
            <w:noWrap/>
            <w:vAlign w:val="bottom"/>
            <w:hideMark/>
          </w:tcPr>
          <w:p w14:paraId="4AD3F1F1" w14:textId="77777777" w:rsidR="003A5A56" w:rsidRPr="00731A65" w:rsidRDefault="003A5A56" w:rsidP="00731A65">
            <w:pPr>
              <w:widowControl/>
              <w:autoSpaceDE/>
              <w:autoSpaceDN/>
              <w:ind w:firstLineChars="100" w:firstLine="221"/>
              <w:rPr>
                <w:rFonts w:ascii="Calibri" w:hAnsi="Calibri" w:cs="Calibri"/>
                <w:b/>
                <w:bCs/>
                <w:color w:val="000000"/>
              </w:rPr>
            </w:pPr>
            <w:r w:rsidRPr="00731A65">
              <w:rPr>
                <w:rFonts w:ascii="Calibri" w:hAnsi="Calibri" w:cs="Calibri"/>
                <w:b/>
                <w:bCs/>
                <w:color w:val="000000"/>
              </w:rPr>
              <w:t>PNS</w:t>
            </w:r>
          </w:p>
        </w:tc>
        <w:tc>
          <w:tcPr>
            <w:tcW w:w="1230" w:type="dxa"/>
            <w:tcBorders>
              <w:top w:val="nil"/>
              <w:left w:val="nil"/>
              <w:bottom w:val="nil"/>
              <w:right w:val="nil"/>
            </w:tcBorders>
            <w:shd w:val="clear" w:color="000000" w:fill="E7E6E6"/>
            <w:noWrap/>
            <w:vAlign w:val="bottom"/>
            <w:hideMark/>
          </w:tcPr>
          <w:p w14:paraId="3FF590FA" w14:textId="7A1BFACC" w:rsidR="003A5A56" w:rsidRPr="00731A65" w:rsidRDefault="003A5A56" w:rsidP="00731A65">
            <w:pPr>
              <w:widowControl/>
              <w:autoSpaceDE/>
              <w:autoSpaceDN/>
              <w:jc w:val="center"/>
              <w:rPr>
                <w:rFonts w:ascii="Calibri" w:hAnsi="Calibri" w:cs="Calibri"/>
                <w:color w:val="000000"/>
              </w:rPr>
            </w:pPr>
          </w:p>
        </w:tc>
        <w:tc>
          <w:tcPr>
            <w:tcW w:w="1230" w:type="dxa"/>
            <w:tcBorders>
              <w:top w:val="nil"/>
              <w:left w:val="nil"/>
              <w:bottom w:val="nil"/>
              <w:right w:val="nil"/>
            </w:tcBorders>
            <w:shd w:val="clear" w:color="000000" w:fill="E7E6E6"/>
            <w:noWrap/>
            <w:vAlign w:val="bottom"/>
            <w:hideMark/>
          </w:tcPr>
          <w:p w14:paraId="4AC7AC46" w14:textId="0583CEDA" w:rsidR="003A5A56" w:rsidRPr="00731A65" w:rsidRDefault="003A5A56" w:rsidP="00731A65">
            <w:pPr>
              <w:widowControl/>
              <w:autoSpaceDE/>
              <w:autoSpaceDN/>
              <w:jc w:val="center"/>
              <w:rPr>
                <w:rFonts w:ascii="Calibri" w:hAnsi="Calibri" w:cs="Calibri"/>
                <w:color w:val="000000"/>
              </w:rPr>
            </w:pPr>
          </w:p>
        </w:tc>
        <w:tc>
          <w:tcPr>
            <w:tcW w:w="1230" w:type="dxa"/>
            <w:tcBorders>
              <w:top w:val="nil"/>
              <w:left w:val="nil"/>
              <w:bottom w:val="nil"/>
              <w:right w:val="nil"/>
            </w:tcBorders>
            <w:shd w:val="clear" w:color="000000" w:fill="E7E6E6"/>
            <w:noWrap/>
            <w:vAlign w:val="bottom"/>
            <w:hideMark/>
          </w:tcPr>
          <w:p w14:paraId="6928D105" w14:textId="7C988009" w:rsidR="003A5A56" w:rsidRPr="00731A65" w:rsidRDefault="003A5A56" w:rsidP="00731A65">
            <w:pPr>
              <w:widowControl/>
              <w:autoSpaceDE/>
              <w:autoSpaceDN/>
              <w:jc w:val="center"/>
              <w:rPr>
                <w:rFonts w:ascii="Calibri" w:hAnsi="Calibri" w:cs="Calibri"/>
                <w:color w:val="000000"/>
              </w:rPr>
            </w:pPr>
          </w:p>
        </w:tc>
        <w:tc>
          <w:tcPr>
            <w:tcW w:w="1230" w:type="dxa"/>
            <w:tcBorders>
              <w:top w:val="nil"/>
              <w:left w:val="nil"/>
              <w:bottom w:val="nil"/>
              <w:right w:val="nil"/>
            </w:tcBorders>
            <w:shd w:val="clear" w:color="000000" w:fill="E7E6E6"/>
            <w:noWrap/>
            <w:vAlign w:val="bottom"/>
            <w:hideMark/>
          </w:tcPr>
          <w:p w14:paraId="5DE7939E" w14:textId="0174C445" w:rsidR="003A5A56" w:rsidRPr="00731A65" w:rsidRDefault="003A5A56" w:rsidP="00731A65">
            <w:pPr>
              <w:widowControl/>
              <w:autoSpaceDE/>
              <w:autoSpaceDN/>
              <w:jc w:val="center"/>
              <w:rPr>
                <w:rFonts w:ascii="Calibri" w:hAnsi="Calibri" w:cs="Calibri"/>
                <w:color w:val="000000"/>
              </w:rPr>
            </w:pPr>
          </w:p>
        </w:tc>
        <w:tc>
          <w:tcPr>
            <w:tcW w:w="1230" w:type="dxa"/>
            <w:tcBorders>
              <w:top w:val="nil"/>
              <w:left w:val="nil"/>
              <w:bottom w:val="nil"/>
              <w:right w:val="nil"/>
            </w:tcBorders>
            <w:shd w:val="clear" w:color="000000" w:fill="E7E6E6"/>
            <w:noWrap/>
            <w:vAlign w:val="bottom"/>
            <w:hideMark/>
          </w:tcPr>
          <w:p w14:paraId="1816F655" w14:textId="779A4D3A" w:rsidR="003A5A56" w:rsidRPr="00731A65" w:rsidRDefault="003A5A56" w:rsidP="00731A65">
            <w:pPr>
              <w:widowControl/>
              <w:autoSpaceDE/>
              <w:autoSpaceDN/>
              <w:jc w:val="center"/>
              <w:rPr>
                <w:rFonts w:ascii="Calibri" w:hAnsi="Calibri" w:cs="Calibri"/>
                <w:color w:val="000000"/>
              </w:rPr>
            </w:pPr>
          </w:p>
        </w:tc>
        <w:tc>
          <w:tcPr>
            <w:tcW w:w="1230" w:type="dxa"/>
            <w:tcBorders>
              <w:top w:val="nil"/>
              <w:left w:val="nil"/>
              <w:bottom w:val="nil"/>
              <w:right w:val="nil"/>
            </w:tcBorders>
            <w:shd w:val="clear" w:color="000000" w:fill="E7E6E6"/>
            <w:noWrap/>
            <w:vAlign w:val="bottom"/>
            <w:hideMark/>
          </w:tcPr>
          <w:p w14:paraId="43F4DDDD" w14:textId="759192D1" w:rsidR="003A5A56" w:rsidRPr="00731A65" w:rsidRDefault="003A5A56" w:rsidP="00731A65">
            <w:pPr>
              <w:widowControl/>
              <w:autoSpaceDE/>
              <w:autoSpaceDN/>
              <w:jc w:val="center"/>
              <w:rPr>
                <w:rFonts w:ascii="Calibri" w:hAnsi="Calibri" w:cs="Calibri"/>
                <w:color w:val="000000"/>
              </w:rPr>
            </w:pPr>
          </w:p>
        </w:tc>
        <w:tc>
          <w:tcPr>
            <w:tcW w:w="292" w:type="dxa"/>
            <w:tcBorders>
              <w:top w:val="nil"/>
              <w:left w:val="nil"/>
              <w:bottom w:val="nil"/>
              <w:right w:val="single" w:sz="4" w:space="0" w:color="auto"/>
            </w:tcBorders>
            <w:shd w:val="clear" w:color="000000" w:fill="E7E6E6"/>
            <w:noWrap/>
            <w:vAlign w:val="bottom"/>
            <w:hideMark/>
          </w:tcPr>
          <w:p w14:paraId="23F04FF6" w14:textId="77777777" w:rsidR="003A5A56" w:rsidRPr="00731A65" w:rsidRDefault="003A5A56" w:rsidP="00731A65">
            <w:pPr>
              <w:widowControl/>
              <w:autoSpaceDE/>
              <w:autoSpaceDN/>
              <w:rPr>
                <w:rFonts w:ascii="Calibri" w:hAnsi="Calibri" w:cs="Calibri"/>
                <w:color w:val="000000"/>
              </w:rPr>
            </w:pPr>
            <w:r w:rsidRPr="00731A65">
              <w:rPr>
                <w:rFonts w:ascii="Calibri" w:hAnsi="Calibri" w:cs="Calibri"/>
                <w:color w:val="000000"/>
              </w:rPr>
              <w:t> </w:t>
            </w:r>
          </w:p>
        </w:tc>
      </w:tr>
      <w:tr w:rsidR="003A5A56" w:rsidRPr="00731A65" w14:paraId="4D3322F7" w14:textId="77777777" w:rsidTr="003A5A56">
        <w:trPr>
          <w:trHeight w:val="272"/>
        </w:trPr>
        <w:tc>
          <w:tcPr>
            <w:tcW w:w="4462" w:type="dxa"/>
            <w:tcBorders>
              <w:top w:val="nil"/>
              <w:left w:val="single" w:sz="4" w:space="0" w:color="auto"/>
              <w:bottom w:val="nil"/>
              <w:right w:val="nil"/>
            </w:tcBorders>
            <w:shd w:val="clear" w:color="auto" w:fill="auto"/>
            <w:noWrap/>
            <w:vAlign w:val="bottom"/>
            <w:hideMark/>
          </w:tcPr>
          <w:p w14:paraId="6EE23559" w14:textId="77777777" w:rsidR="003A5A56" w:rsidRPr="00731A65" w:rsidRDefault="003A5A56" w:rsidP="00731A65">
            <w:pPr>
              <w:widowControl/>
              <w:autoSpaceDE/>
              <w:autoSpaceDN/>
              <w:ind w:firstLineChars="100" w:firstLine="220"/>
              <w:rPr>
                <w:rFonts w:ascii="Calibri" w:hAnsi="Calibri" w:cs="Calibri"/>
                <w:i/>
                <w:iCs/>
                <w:color w:val="000000"/>
              </w:rPr>
            </w:pPr>
            <w:r w:rsidRPr="00731A65">
              <w:rPr>
                <w:rFonts w:ascii="Calibri" w:hAnsi="Calibri" w:cs="Calibri"/>
                <w:i/>
                <w:iCs/>
                <w:color w:val="000000"/>
              </w:rPr>
              <w:t>Enplanements (000)</w:t>
            </w:r>
          </w:p>
        </w:tc>
        <w:tc>
          <w:tcPr>
            <w:tcW w:w="1230" w:type="dxa"/>
            <w:tcBorders>
              <w:top w:val="nil"/>
              <w:left w:val="nil"/>
              <w:bottom w:val="nil"/>
              <w:right w:val="nil"/>
            </w:tcBorders>
            <w:shd w:val="clear" w:color="auto" w:fill="auto"/>
            <w:noWrap/>
            <w:vAlign w:val="bottom"/>
            <w:hideMark/>
          </w:tcPr>
          <w:p w14:paraId="7725895F"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798</w:t>
            </w:r>
          </w:p>
        </w:tc>
        <w:tc>
          <w:tcPr>
            <w:tcW w:w="1230" w:type="dxa"/>
            <w:tcBorders>
              <w:top w:val="nil"/>
              <w:left w:val="nil"/>
              <w:bottom w:val="nil"/>
              <w:right w:val="nil"/>
            </w:tcBorders>
            <w:shd w:val="clear" w:color="auto" w:fill="auto"/>
            <w:noWrap/>
            <w:vAlign w:val="bottom"/>
            <w:hideMark/>
          </w:tcPr>
          <w:p w14:paraId="7613ED08" w14:textId="0AB5ACD8"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802</w:t>
            </w:r>
          </w:p>
        </w:tc>
        <w:tc>
          <w:tcPr>
            <w:tcW w:w="1230" w:type="dxa"/>
            <w:tcBorders>
              <w:top w:val="nil"/>
              <w:left w:val="nil"/>
              <w:bottom w:val="nil"/>
              <w:right w:val="nil"/>
            </w:tcBorders>
            <w:shd w:val="clear" w:color="auto" w:fill="auto"/>
            <w:noWrap/>
            <w:vAlign w:val="bottom"/>
            <w:hideMark/>
          </w:tcPr>
          <w:p w14:paraId="75793EEB"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835</w:t>
            </w:r>
          </w:p>
        </w:tc>
        <w:tc>
          <w:tcPr>
            <w:tcW w:w="1230" w:type="dxa"/>
            <w:tcBorders>
              <w:top w:val="nil"/>
              <w:left w:val="nil"/>
              <w:bottom w:val="nil"/>
              <w:right w:val="nil"/>
            </w:tcBorders>
            <w:shd w:val="clear" w:color="auto" w:fill="auto"/>
            <w:noWrap/>
            <w:vAlign w:val="bottom"/>
            <w:hideMark/>
          </w:tcPr>
          <w:p w14:paraId="476FB6AE"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952</w:t>
            </w:r>
          </w:p>
        </w:tc>
        <w:tc>
          <w:tcPr>
            <w:tcW w:w="1230" w:type="dxa"/>
            <w:tcBorders>
              <w:top w:val="nil"/>
              <w:left w:val="nil"/>
              <w:bottom w:val="nil"/>
              <w:right w:val="nil"/>
            </w:tcBorders>
            <w:shd w:val="clear" w:color="auto" w:fill="auto"/>
            <w:noWrap/>
            <w:vAlign w:val="bottom"/>
            <w:hideMark/>
          </w:tcPr>
          <w:p w14:paraId="23C00E0D"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1,100</w:t>
            </w:r>
          </w:p>
        </w:tc>
        <w:tc>
          <w:tcPr>
            <w:tcW w:w="1230" w:type="dxa"/>
            <w:tcBorders>
              <w:top w:val="nil"/>
              <w:left w:val="nil"/>
              <w:bottom w:val="nil"/>
              <w:right w:val="nil"/>
            </w:tcBorders>
            <w:shd w:val="clear" w:color="auto" w:fill="auto"/>
            <w:noWrap/>
            <w:vAlign w:val="bottom"/>
            <w:hideMark/>
          </w:tcPr>
          <w:p w14:paraId="19E7BE39"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693</w:t>
            </w:r>
          </w:p>
        </w:tc>
        <w:tc>
          <w:tcPr>
            <w:tcW w:w="292" w:type="dxa"/>
            <w:tcBorders>
              <w:top w:val="nil"/>
              <w:left w:val="nil"/>
              <w:bottom w:val="nil"/>
              <w:right w:val="single" w:sz="4" w:space="0" w:color="auto"/>
            </w:tcBorders>
            <w:shd w:val="clear" w:color="auto" w:fill="auto"/>
            <w:noWrap/>
            <w:vAlign w:val="bottom"/>
            <w:hideMark/>
          </w:tcPr>
          <w:p w14:paraId="6A795EB5" w14:textId="77777777" w:rsidR="003A5A56" w:rsidRPr="00731A65" w:rsidRDefault="003A5A56" w:rsidP="00731A65">
            <w:pPr>
              <w:widowControl/>
              <w:autoSpaceDE/>
              <w:autoSpaceDN/>
              <w:rPr>
                <w:rFonts w:ascii="Calibri" w:hAnsi="Calibri" w:cs="Calibri"/>
                <w:color w:val="000000"/>
              </w:rPr>
            </w:pPr>
            <w:r w:rsidRPr="00731A65">
              <w:rPr>
                <w:rFonts w:ascii="Calibri" w:hAnsi="Calibri" w:cs="Calibri"/>
                <w:color w:val="000000"/>
              </w:rPr>
              <w:t> </w:t>
            </w:r>
          </w:p>
        </w:tc>
      </w:tr>
      <w:tr w:rsidR="003A5A56" w:rsidRPr="00731A65" w14:paraId="6E04D328" w14:textId="77777777" w:rsidTr="003A5A56">
        <w:trPr>
          <w:trHeight w:val="272"/>
        </w:trPr>
        <w:tc>
          <w:tcPr>
            <w:tcW w:w="4462" w:type="dxa"/>
            <w:tcBorders>
              <w:top w:val="nil"/>
              <w:left w:val="single" w:sz="4" w:space="0" w:color="auto"/>
              <w:bottom w:val="nil"/>
              <w:right w:val="nil"/>
            </w:tcBorders>
            <w:shd w:val="clear" w:color="auto" w:fill="auto"/>
            <w:noWrap/>
            <w:vAlign w:val="bottom"/>
            <w:hideMark/>
          </w:tcPr>
          <w:p w14:paraId="3DD13612" w14:textId="77777777" w:rsidR="003A5A56" w:rsidRPr="00731A65" w:rsidRDefault="003A5A56" w:rsidP="00731A65">
            <w:pPr>
              <w:widowControl/>
              <w:autoSpaceDE/>
              <w:autoSpaceDN/>
              <w:ind w:firstLineChars="100" w:firstLine="220"/>
              <w:rPr>
                <w:rFonts w:ascii="Calibri" w:hAnsi="Calibri" w:cs="Calibri"/>
                <w:i/>
                <w:iCs/>
                <w:color w:val="000000"/>
              </w:rPr>
            </w:pPr>
            <w:r w:rsidRPr="00731A65">
              <w:rPr>
                <w:rFonts w:ascii="Calibri" w:hAnsi="Calibri" w:cs="Calibri"/>
                <w:i/>
                <w:iCs/>
                <w:color w:val="000000"/>
              </w:rPr>
              <w:t>Total Passenger Airline Payments ($000)</w:t>
            </w:r>
          </w:p>
        </w:tc>
        <w:tc>
          <w:tcPr>
            <w:tcW w:w="1230" w:type="dxa"/>
            <w:tcBorders>
              <w:top w:val="nil"/>
              <w:left w:val="nil"/>
              <w:bottom w:val="nil"/>
              <w:right w:val="nil"/>
            </w:tcBorders>
            <w:shd w:val="clear" w:color="auto" w:fill="auto"/>
            <w:noWrap/>
            <w:vAlign w:val="bottom"/>
            <w:hideMark/>
          </w:tcPr>
          <w:p w14:paraId="1E14304D"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6,592</w:t>
            </w:r>
          </w:p>
        </w:tc>
        <w:tc>
          <w:tcPr>
            <w:tcW w:w="1230" w:type="dxa"/>
            <w:tcBorders>
              <w:top w:val="nil"/>
              <w:left w:val="nil"/>
              <w:bottom w:val="nil"/>
              <w:right w:val="nil"/>
            </w:tcBorders>
            <w:shd w:val="clear" w:color="auto" w:fill="auto"/>
            <w:noWrap/>
            <w:vAlign w:val="bottom"/>
            <w:hideMark/>
          </w:tcPr>
          <w:p w14:paraId="078DB2B2" w14:textId="06D338CE"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7,072</w:t>
            </w:r>
          </w:p>
        </w:tc>
        <w:tc>
          <w:tcPr>
            <w:tcW w:w="1230" w:type="dxa"/>
            <w:tcBorders>
              <w:top w:val="nil"/>
              <w:left w:val="nil"/>
              <w:bottom w:val="nil"/>
              <w:right w:val="nil"/>
            </w:tcBorders>
            <w:shd w:val="clear" w:color="auto" w:fill="auto"/>
            <w:noWrap/>
            <w:vAlign w:val="bottom"/>
            <w:hideMark/>
          </w:tcPr>
          <w:p w14:paraId="620D1D65"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6,123</w:t>
            </w:r>
          </w:p>
        </w:tc>
        <w:tc>
          <w:tcPr>
            <w:tcW w:w="1230" w:type="dxa"/>
            <w:tcBorders>
              <w:top w:val="nil"/>
              <w:left w:val="nil"/>
              <w:bottom w:val="nil"/>
              <w:right w:val="nil"/>
            </w:tcBorders>
            <w:shd w:val="clear" w:color="auto" w:fill="auto"/>
            <w:noWrap/>
            <w:vAlign w:val="bottom"/>
            <w:hideMark/>
          </w:tcPr>
          <w:p w14:paraId="2C2D9784"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6,003</w:t>
            </w:r>
          </w:p>
        </w:tc>
        <w:tc>
          <w:tcPr>
            <w:tcW w:w="1230" w:type="dxa"/>
            <w:tcBorders>
              <w:top w:val="nil"/>
              <w:left w:val="nil"/>
              <w:bottom w:val="nil"/>
              <w:right w:val="nil"/>
            </w:tcBorders>
            <w:shd w:val="clear" w:color="auto" w:fill="auto"/>
            <w:noWrap/>
            <w:vAlign w:val="bottom"/>
            <w:hideMark/>
          </w:tcPr>
          <w:p w14:paraId="6C1A650A"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6,094</w:t>
            </w:r>
          </w:p>
        </w:tc>
        <w:tc>
          <w:tcPr>
            <w:tcW w:w="1230" w:type="dxa"/>
            <w:tcBorders>
              <w:top w:val="nil"/>
              <w:left w:val="nil"/>
              <w:bottom w:val="nil"/>
              <w:right w:val="nil"/>
            </w:tcBorders>
            <w:shd w:val="clear" w:color="auto" w:fill="auto"/>
            <w:noWrap/>
            <w:vAlign w:val="bottom"/>
            <w:hideMark/>
          </w:tcPr>
          <w:p w14:paraId="4BA3126A"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6,564</w:t>
            </w:r>
          </w:p>
        </w:tc>
        <w:tc>
          <w:tcPr>
            <w:tcW w:w="292" w:type="dxa"/>
            <w:tcBorders>
              <w:top w:val="nil"/>
              <w:left w:val="nil"/>
              <w:bottom w:val="nil"/>
              <w:right w:val="single" w:sz="4" w:space="0" w:color="auto"/>
            </w:tcBorders>
            <w:shd w:val="clear" w:color="auto" w:fill="auto"/>
            <w:noWrap/>
            <w:vAlign w:val="bottom"/>
            <w:hideMark/>
          </w:tcPr>
          <w:p w14:paraId="4A0647FF" w14:textId="77777777" w:rsidR="003A5A56" w:rsidRPr="00731A65" w:rsidRDefault="003A5A56" w:rsidP="00731A65">
            <w:pPr>
              <w:widowControl/>
              <w:autoSpaceDE/>
              <w:autoSpaceDN/>
              <w:rPr>
                <w:rFonts w:ascii="Calibri" w:hAnsi="Calibri" w:cs="Calibri"/>
                <w:color w:val="000000"/>
              </w:rPr>
            </w:pPr>
            <w:r w:rsidRPr="00731A65">
              <w:rPr>
                <w:rFonts w:ascii="Calibri" w:hAnsi="Calibri" w:cs="Calibri"/>
                <w:color w:val="000000"/>
              </w:rPr>
              <w:t> </w:t>
            </w:r>
          </w:p>
        </w:tc>
      </w:tr>
      <w:tr w:rsidR="003A5A56" w:rsidRPr="00731A65" w14:paraId="41EECAC5" w14:textId="77777777" w:rsidTr="003A5A56">
        <w:trPr>
          <w:trHeight w:val="272"/>
        </w:trPr>
        <w:tc>
          <w:tcPr>
            <w:tcW w:w="4462" w:type="dxa"/>
            <w:tcBorders>
              <w:top w:val="nil"/>
              <w:left w:val="single" w:sz="4" w:space="0" w:color="auto"/>
              <w:bottom w:val="nil"/>
              <w:right w:val="nil"/>
            </w:tcBorders>
            <w:shd w:val="clear" w:color="auto" w:fill="auto"/>
            <w:noWrap/>
            <w:vAlign w:val="bottom"/>
            <w:hideMark/>
          </w:tcPr>
          <w:p w14:paraId="4A259759" w14:textId="77777777" w:rsidR="003A5A56" w:rsidRPr="00731A65" w:rsidRDefault="003A5A56" w:rsidP="00731A65">
            <w:pPr>
              <w:widowControl/>
              <w:autoSpaceDE/>
              <w:autoSpaceDN/>
              <w:ind w:firstLineChars="100" w:firstLine="220"/>
              <w:rPr>
                <w:rFonts w:ascii="Calibri" w:hAnsi="Calibri" w:cs="Calibri"/>
                <w:i/>
                <w:iCs/>
                <w:color w:val="000000"/>
              </w:rPr>
            </w:pPr>
            <w:r w:rsidRPr="00731A65">
              <w:rPr>
                <w:rFonts w:ascii="Calibri" w:hAnsi="Calibri" w:cs="Calibri"/>
                <w:i/>
                <w:iCs/>
                <w:color w:val="000000"/>
              </w:rPr>
              <w:t>CPE</w:t>
            </w:r>
          </w:p>
        </w:tc>
        <w:tc>
          <w:tcPr>
            <w:tcW w:w="1230" w:type="dxa"/>
            <w:tcBorders>
              <w:top w:val="nil"/>
              <w:left w:val="nil"/>
              <w:bottom w:val="nil"/>
              <w:right w:val="nil"/>
            </w:tcBorders>
            <w:shd w:val="clear" w:color="auto" w:fill="auto"/>
            <w:noWrap/>
            <w:vAlign w:val="bottom"/>
            <w:hideMark/>
          </w:tcPr>
          <w:p w14:paraId="1F2C07E0" w14:textId="40FC4A82"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$ 8.26</w:t>
            </w:r>
          </w:p>
        </w:tc>
        <w:tc>
          <w:tcPr>
            <w:tcW w:w="1230" w:type="dxa"/>
            <w:tcBorders>
              <w:top w:val="nil"/>
              <w:left w:val="nil"/>
              <w:bottom w:val="nil"/>
              <w:right w:val="nil"/>
            </w:tcBorders>
            <w:shd w:val="clear" w:color="auto" w:fill="auto"/>
            <w:noWrap/>
            <w:vAlign w:val="bottom"/>
            <w:hideMark/>
          </w:tcPr>
          <w:p w14:paraId="7736EE58" w14:textId="0885312F"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$ 8.82</w:t>
            </w:r>
          </w:p>
        </w:tc>
        <w:tc>
          <w:tcPr>
            <w:tcW w:w="1230" w:type="dxa"/>
            <w:tcBorders>
              <w:top w:val="nil"/>
              <w:left w:val="nil"/>
              <w:bottom w:val="nil"/>
              <w:right w:val="nil"/>
            </w:tcBorders>
            <w:shd w:val="clear" w:color="auto" w:fill="auto"/>
            <w:noWrap/>
            <w:vAlign w:val="bottom"/>
            <w:hideMark/>
          </w:tcPr>
          <w:p w14:paraId="11629B3C" w14:textId="283C470E"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$ 7.34</w:t>
            </w:r>
          </w:p>
        </w:tc>
        <w:tc>
          <w:tcPr>
            <w:tcW w:w="1230" w:type="dxa"/>
            <w:tcBorders>
              <w:top w:val="nil"/>
              <w:left w:val="nil"/>
              <w:bottom w:val="nil"/>
              <w:right w:val="nil"/>
            </w:tcBorders>
            <w:shd w:val="clear" w:color="auto" w:fill="auto"/>
            <w:noWrap/>
            <w:vAlign w:val="bottom"/>
            <w:hideMark/>
          </w:tcPr>
          <w:p w14:paraId="0EEA0A9E" w14:textId="61BF7A60"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$ 6.31</w:t>
            </w:r>
          </w:p>
        </w:tc>
        <w:tc>
          <w:tcPr>
            <w:tcW w:w="1230" w:type="dxa"/>
            <w:tcBorders>
              <w:top w:val="nil"/>
              <w:left w:val="nil"/>
              <w:bottom w:val="nil"/>
              <w:right w:val="nil"/>
            </w:tcBorders>
            <w:shd w:val="clear" w:color="auto" w:fill="auto"/>
            <w:noWrap/>
            <w:vAlign w:val="bottom"/>
            <w:hideMark/>
          </w:tcPr>
          <w:p w14:paraId="43A5FD41" w14:textId="5EACDD48"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$ 5.54</w:t>
            </w:r>
          </w:p>
        </w:tc>
        <w:tc>
          <w:tcPr>
            <w:tcW w:w="1230" w:type="dxa"/>
            <w:tcBorders>
              <w:top w:val="nil"/>
              <w:left w:val="nil"/>
              <w:bottom w:val="nil"/>
              <w:right w:val="nil"/>
            </w:tcBorders>
            <w:shd w:val="clear" w:color="auto" w:fill="auto"/>
            <w:noWrap/>
            <w:vAlign w:val="bottom"/>
            <w:hideMark/>
          </w:tcPr>
          <w:p w14:paraId="51F186BF" w14:textId="4FB04CC3"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$ 9.48</w:t>
            </w:r>
          </w:p>
        </w:tc>
        <w:tc>
          <w:tcPr>
            <w:tcW w:w="292" w:type="dxa"/>
            <w:tcBorders>
              <w:top w:val="nil"/>
              <w:left w:val="nil"/>
              <w:bottom w:val="nil"/>
              <w:right w:val="single" w:sz="4" w:space="0" w:color="auto"/>
            </w:tcBorders>
            <w:shd w:val="clear" w:color="auto" w:fill="auto"/>
            <w:noWrap/>
            <w:vAlign w:val="bottom"/>
            <w:hideMark/>
          </w:tcPr>
          <w:p w14:paraId="39CB28F3" w14:textId="77777777" w:rsidR="003A5A56" w:rsidRPr="00731A65" w:rsidRDefault="003A5A56" w:rsidP="00731A65">
            <w:pPr>
              <w:widowControl/>
              <w:autoSpaceDE/>
              <w:autoSpaceDN/>
              <w:rPr>
                <w:rFonts w:ascii="Calibri" w:hAnsi="Calibri" w:cs="Calibri"/>
                <w:color w:val="000000"/>
              </w:rPr>
            </w:pPr>
            <w:r w:rsidRPr="00731A65">
              <w:rPr>
                <w:rFonts w:ascii="Calibri" w:hAnsi="Calibri" w:cs="Calibri"/>
                <w:color w:val="000000"/>
              </w:rPr>
              <w:t> </w:t>
            </w:r>
          </w:p>
        </w:tc>
      </w:tr>
      <w:tr w:rsidR="003A5A56" w:rsidRPr="00731A65" w14:paraId="16939A71" w14:textId="77777777" w:rsidTr="003A5A56">
        <w:trPr>
          <w:trHeight w:val="272"/>
        </w:trPr>
        <w:tc>
          <w:tcPr>
            <w:tcW w:w="4462" w:type="dxa"/>
            <w:tcBorders>
              <w:top w:val="nil"/>
              <w:left w:val="single" w:sz="4" w:space="0" w:color="auto"/>
              <w:bottom w:val="nil"/>
              <w:right w:val="nil"/>
            </w:tcBorders>
            <w:shd w:val="clear" w:color="auto" w:fill="auto"/>
            <w:noWrap/>
            <w:vAlign w:val="bottom"/>
            <w:hideMark/>
          </w:tcPr>
          <w:p w14:paraId="00E5AEE7" w14:textId="77777777" w:rsidR="003A5A56" w:rsidRPr="00731A65" w:rsidRDefault="003A5A56" w:rsidP="00731A65">
            <w:pPr>
              <w:widowControl/>
              <w:autoSpaceDE/>
              <w:autoSpaceDN/>
              <w:ind w:firstLineChars="100" w:firstLine="220"/>
              <w:rPr>
                <w:rFonts w:ascii="Calibri" w:hAnsi="Calibri" w:cs="Calibri"/>
                <w:i/>
                <w:iCs/>
                <w:color w:val="000000"/>
              </w:rPr>
            </w:pPr>
            <w:r w:rsidRPr="00731A65">
              <w:rPr>
                <w:rFonts w:ascii="Calibri" w:hAnsi="Calibri" w:cs="Calibri"/>
                <w:i/>
                <w:iCs/>
                <w:color w:val="000000"/>
              </w:rPr>
              <w:t>Total Debt ($000s)</w:t>
            </w:r>
          </w:p>
        </w:tc>
        <w:tc>
          <w:tcPr>
            <w:tcW w:w="1230" w:type="dxa"/>
            <w:tcBorders>
              <w:top w:val="nil"/>
              <w:left w:val="nil"/>
              <w:bottom w:val="nil"/>
              <w:right w:val="nil"/>
            </w:tcBorders>
            <w:shd w:val="clear" w:color="auto" w:fill="auto"/>
            <w:noWrap/>
            <w:vAlign w:val="bottom"/>
            <w:hideMark/>
          </w:tcPr>
          <w:p w14:paraId="06738467"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66,526</w:t>
            </w:r>
          </w:p>
        </w:tc>
        <w:tc>
          <w:tcPr>
            <w:tcW w:w="1230" w:type="dxa"/>
            <w:tcBorders>
              <w:top w:val="nil"/>
              <w:left w:val="nil"/>
              <w:bottom w:val="nil"/>
              <w:right w:val="nil"/>
            </w:tcBorders>
            <w:shd w:val="clear" w:color="auto" w:fill="auto"/>
            <w:noWrap/>
            <w:vAlign w:val="bottom"/>
            <w:hideMark/>
          </w:tcPr>
          <w:p w14:paraId="18AB048A" w14:textId="73008060"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63,069</w:t>
            </w:r>
          </w:p>
        </w:tc>
        <w:tc>
          <w:tcPr>
            <w:tcW w:w="1230" w:type="dxa"/>
            <w:tcBorders>
              <w:top w:val="nil"/>
              <w:left w:val="nil"/>
              <w:bottom w:val="nil"/>
              <w:right w:val="nil"/>
            </w:tcBorders>
            <w:shd w:val="clear" w:color="auto" w:fill="auto"/>
            <w:noWrap/>
            <w:vAlign w:val="bottom"/>
            <w:hideMark/>
          </w:tcPr>
          <w:p w14:paraId="73D9EC0B"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60,254</w:t>
            </w:r>
          </w:p>
        </w:tc>
        <w:tc>
          <w:tcPr>
            <w:tcW w:w="1230" w:type="dxa"/>
            <w:tcBorders>
              <w:top w:val="nil"/>
              <w:left w:val="nil"/>
              <w:bottom w:val="nil"/>
              <w:right w:val="nil"/>
            </w:tcBorders>
            <w:shd w:val="clear" w:color="auto" w:fill="auto"/>
            <w:noWrap/>
            <w:vAlign w:val="bottom"/>
            <w:hideMark/>
          </w:tcPr>
          <w:p w14:paraId="0A414EA1"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59,988</w:t>
            </w:r>
          </w:p>
        </w:tc>
        <w:tc>
          <w:tcPr>
            <w:tcW w:w="1230" w:type="dxa"/>
            <w:tcBorders>
              <w:top w:val="nil"/>
              <w:left w:val="nil"/>
              <w:bottom w:val="nil"/>
              <w:right w:val="nil"/>
            </w:tcBorders>
            <w:shd w:val="clear" w:color="auto" w:fill="auto"/>
            <w:noWrap/>
            <w:vAlign w:val="bottom"/>
            <w:hideMark/>
          </w:tcPr>
          <w:p w14:paraId="06721A15"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50,594</w:t>
            </w:r>
          </w:p>
        </w:tc>
        <w:tc>
          <w:tcPr>
            <w:tcW w:w="1230" w:type="dxa"/>
            <w:tcBorders>
              <w:top w:val="nil"/>
              <w:left w:val="nil"/>
              <w:bottom w:val="nil"/>
              <w:right w:val="nil"/>
            </w:tcBorders>
            <w:shd w:val="clear" w:color="auto" w:fill="auto"/>
            <w:noWrap/>
            <w:vAlign w:val="bottom"/>
            <w:hideMark/>
          </w:tcPr>
          <w:p w14:paraId="625F55D1"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48,075</w:t>
            </w:r>
          </w:p>
        </w:tc>
        <w:tc>
          <w:tcPr>
            <w:tcW w:w="292" w:type="dxa"/>
            <w:tcBorders>
              <w:top w:val="nil"/>
              <w:left w:val="nil"/>
              <w:bottom w:val="nil"/>
              <w:right w:val="single" w:sz="4" w:space="0" w:color="auto"/>
            </w:tcBorders>
            <w:shd w:val="clear" w:color="auto" w:fill="auto"/>
            <w:noWrap/>
            <w:vAlign w:val="bottom"/>
            <w:hideMark/>
          </w:tcPr>
          <w:p w14:paraId="7E6C29FC" w14:textId="77777777" w:rsidR="003A5A56" w:rsidRPr="00731A65" w:rsidRDefault="003A5A56" w:rsidP="00731A65">
            <w:pPr>
              <w:widowControl/>
              <w:autoSpaceDE/>
              <w:autoSpaceDN/>
              <w:rPr>
                <w:rFonts w:ascii="Calibri" w:hAnsi="Calibri" w:cs="Calibri"/>
                <w:color w:val="000000"/>
              </w:rPr>
            </w:pPr>
            <w:r w:rsidRPr="00731A65">
              <w:rPr>
                <w:rFonts w:ascii="Calibri" w:hAnsi="Calibri" w:cs="Calibri"/>
                <w:color w:val="000000"/>
              </w:rPr>
              <w:t> </w:t>
            </w:r>
          </w:p>
        </w:tc>
      </w:tr>
      <w:tr w:rsidR="003A5A56" w:rsidRPr="00731A65" w14:paraId="78126E87" w14:textId="77777777" w:rsidTr="003A5A56">
        <w:trPr>
          <w:trHeight w:val="272"/>
        </w:trPr>
        <w:tc>
          <w:tcPr>
            <w:tcW w:w="4462" w:type="dxa"/>
            <w:tcBorders>
              <w:top w:val="nil"/>
              <w:left w:val="single" w:sz="4" w:space="0" w:color="auto"/>
              <w:bottom w:val="nil"/>
              <w:right w:val="nil"/>
            </w:tcBorders>
            <w:shd w:val="clear" w:color="000000" w:fill="E7E6E6"/>
            <w:noWrap/>
            <w:vAlign w:val="bottom"/>
            <w:hideMark/>
          </w:tcPr>
          <w:p w14:paraId="37989820" w14:textId="77777777" w:rsidR="003A5A56" w:rsidRPr="00731A65" w:rsidRDefault="003A5A56" w:rsidP="00731A65">
            <w:pPr>
              <w:widowControl/>
              <w:autoSpaceDE/>
              <w:autoSpaceDN/>
              <w:ind w:firstLineChars="100" w:firstLine="221"/>
              <w:rPr>
                <w:rFonts w:ascii="Calibri" w:hAnsi="Calibri" w:cs="Calibri"/>
                <w:b/>
                <w:bCs/>
                <w:color w:val="000000"/>
              </w:rPr>
            </w:pPr>
            <w:r w:rsidRPr="00731A65">
              <w:rPr>
                <w:rFonts w:ascii="Calibri" w:hAnsi="Calibri" w:cs="Calibri"/>
                <w:b/>
                <w:bCs/>
                <w:color w:val="000000"/>
              </w:rPr>
              <w:t>VPS</w:t>
            </w:r>
          </w:p>
        </w:tc>
        <w:tc>
          <w:tcPr>
            <w:tcW w:w="1230" w:type="dxa"/>
            <w:tcBorders>
              <w:top w:val="nil"/>
              <w:left w:val="nil"/>
              <w:bottom w:val="nil"/>
              <w:right w:val="nil"/>
            </w:tcBorders>
            <w:shd w:val="clear" w:color="000000" w:fill="E7E6E6"/>
            <w:noWrap/>
            <w:vAlign w:val="bottom"/>
            <w:hideMark/>
          </w:tcPr>
          <w:p w14:paraId="7410CA81" w14:textId="0F634604" w:rsidR="003A5A56" w:rsidRPr="00731A65" w:rsidRDefault="003A5A56" w:rsidP="00731A65">
            <w:pPr>
              <w:widowControl/>
              <w:autoSpaceDE/>
              <w:autoSpaceDN/>
              <w:jc w:val="center"/>
              <w:rPr>
                <w:rFonts w:ascii="Calibri" w:hAnsi="Calibri" w:cs="Calibri"/>
                <w:color w:val="000000"/>
              </w:rPr>
            </w:pPr>
          </w:p>
        </w:tc>
        <w:tc>
          <w:tcPr>
            <w:tcW w:w="1230" w:type="dxa"/>
            <w:tcBorders>
              <w:top w:val="nil"/>
              <w:left w:val="nil"/>
              <w:bottom w:val="nil"/>
              <w:right w:val="nil"/>
            </w:tcBorders>
            <w:shd w:val="clear" w:color="000000" w:fill="E7E6E6"/>
            <w:noWrap/>
            <w:vAlign w:val="bottom"/>
            <w:hideMark/>
          </w:tcPr>
          <w:p w14:paraId="4335B09F" w14:textId="2EBBC676" w:rsidR="003A5A56" w:rsidRPr="00731A65" w:rsidRDefault="003A5A56" w:rsidP="00731A65">
            <w:pPr>
              <w:widowControl/>
              <w:autoSpaceDE/>
              <w:autoSpaceDN/>
              <w:jc w:val="center"/>
              <w:rPr>
                <w:rFonts w:ascii="Calibri" w:hAnsi="Calibri" w:cs="Calibri"/>
                <w:color w:val="000000"/>
              </w:rPr>
            </w:pPr>
          </w:p>
        </w:tc>
        <w:tc>
          <w:tcPr>
            <w:tcW w:w="1230" w:type="dxa"/>
            <w:tcBorders>
              <w:top w:val="nil"/>
              <w:left w:val="nil"/>
              <w:bottom w:val="nil"/>
              <w:right w:val="nil"/>
            </w:tcBorders>
            <w:shd w:val="clear" w:color="000000" w:fill="E7E6E6"/>
            <w:noWrap/>
            <w:vAlign w:val="bottom"/>
            <w:hideMark/>
          </w:tcPr>
          <w:p w14:paraId="7DC5A40B" w14:textId="046B316D" w:rsidR="003A5A56" w:rsidRPr="00731A65" w:rsidRDefault="003A5A56" w:rsidP="00731A65">
            <w:pPr>
              <w:widowControl/>
              <w:autoSpaceDE/>
              <w:autoSpaceDN/>
              <w:jc w:val="center"/>
              <w:rPr>
                <w:rFonts w:ascii="Calibri" w:hAnsi="Calibri" w:cs="Calibri"/>
                <w:color w:val="000000"/>
              </w:rPr>
            </w:pPr>
          </w:p>
        </w:tc>
        <w:tc>
          <w:tcPr>
            <w:tcW w:w="1230" w:type="dxa"/>
            <w:tcBorders>
              <w:top w:val="nil"/>
              <w:left w:val="nil"/>
              <w:bottom w:val="nil"/>
              <w:right w:val="nil"/>
            </w:tcBorders>
            <w:shd w:val="clear" w:color="000000" w:fill="E7E6E6"/>
            <w:noWrap/>
            <w:vAlign w:val="bottom"/>
            <w:hideMark/>
          </w:tcPr>
          <w:p w14:paraId="2233237F" w14:textId="1F53DB78" w:rsidR="003A5A56" w:rsidRPr="00731A65" w:rsidRDefault="003A5A56" w:rsidP="00731A65">
            <w:pPr>
              <w:widowControl/>
              <w:autoSpaceDE/>
              <w:autoSpaceDN/>
              <w:jc w:val="center"/>
              <w:rPr>
                <w:rFonts w:ascii="Calibri" w:hAnsi="Calibri" w:cs="Calibri"/>
                <w:color w:val="000000"/>
              </w:rPr>
            </w:pPr>
          </w:p>
        </w:tc>
        <w:tc>
          <w:tcPr>
            <w:tcW w:w="1230" w:type="dxa"/>
            <w:tcBorders>
              <w:top w:val="nil"/>
              <w:left w:val="nil"/>
              <w:bottom w:val="nil"/>
              <w:right w:val="nil"/>
            </w:tcBorders>
            <w:shd w:val="clear" w:color="000000" w:fill="E7E6E6"/>
            <w:noWrap/>
            <w:vAlign w:val="bottom"/>
            <w:hideMark/>
          </w:tcPr>
          <w:p w14:paraId="1EE58F63" w14:textId="6F175F43" w:rsidR="003A5A56" w:rsidRPr="00731A65" w:rsidRDefault="003A5A56" w:rsidP="00731A65">
            <w:pPr>
              <w:widowControl/>
              <w:autoSpaceDE/>
              <w:autoSpaceDN/>
              <w:jc w:val="center"/>
              <w:rPr>
                <w:rFonts w:ascii="Calibri" w:hAnsi="Calibri" w:cs="Calibri"/>
                <w:color w:val="000000"/>
              </w:rPr>
            </w:pPr>
          </w:p>
        </w:tc>
        <w:tc>
          <w:tcPr>
            <w:tcW w:w="1230" w:type="dxa"/>
            <w:tcBorders>
              <w:top w:val="nil"/>
              <w:left w:val="nil"/>
              <w:bottom w:val="nil"/>
              <w:right w:val="nil"/>
            </w:tcBorders>
            <w:shd w:val="clear" w:color="000000" w:fill="E7E6E6"/>
            <w:noWrap/>
            <w:vAlign w:val="bottom"/>
            <w:hideMark/>
          </w:tcPr>
          <w:p w14:paraId="67BA910B" w14:textId="6EAE70EB" w:rsidR="003A5A56" w:rsidRPr="00731A65" w:rsidRDefault="003A5A56" w:rsidP="00731A65">
            <w:pPr>
              <w:widowControl/>
              <w:autoSpaceDE/>
              <w:autoSpaceDN/>
              <w:jc w:val="center"/>
              <w:rPr>
                <w:rFonts w:ascii="Calibri" w:hAnsi="Calibri" w:cs="Calibri"/>
                <w:color w:val="000000"/>
              </w:rPr>
            </w:pPr>
          </w:p>
        </w:tc>
        <w:tc>
          <w:tcPr>
            <w:tcW w:w="292" w:type="dxa"/>
            <w:tcBorders>
              <w:top w:val="nil"/>
              <w:left w:val="nil"/>
              <w:bottom w:val="nil"/>
              <w:right w:val="single" w:sz="4" w:space="0" w:color="auto"/>
            </w:tcBorders>
            <w:shd w:val="clear" w:color="000000" w:fill="E7E6E6"/>
            <w:noWrap/>
            <w:vAlign w:val="bottom"/>
            <w:hideMark/>
          </w:tcPr>
          <w:p w14:paraId="7B5B4928" w14:textId="77777777" w:rsidR="003A5A56" w:rsidRPr="00731A65" w:rsidRDefault="003A5A56" w:rsidP="00731A65">
            <w:pPr>
              <w:widowControl/>
              <w:autoSpaceDE/>
              <w:autoSpaceDN/>
              <w:rPr>
                <w:rFonts w:ascii="Calibri" w:hAnsi="Calibri" w:cs="Calibri"/>
                <w:color w:val="000000"/>
              </w:rPr>
            </w:pPr>
            <w:r w:rsidRPr="00731A65">
              <w:rPr>
                <w:rFonts w:ascii="Calibri" w:hAnsi="Calibri" w:cs="Calibri"/>
                <w:color w:val="000000"/>
              </w:rPr>
              <w:t> </w:t>
            </w:r>
          </w:p>
        </w:tc>
      </w:tr>
      <w:tr w:rsidR="003A5A56" w:rsidRPr="00731A65" w14:paraId="419DAA02" w14:textId="77777777" w:rsidTr="003A5A56">
        <w:trPr>
          <w:trHeight w:val="272"/>
        </w:trPr>
        <w:tc>
          <w:tcPr>
            <w:tcW w:w="4462" w:type="dxa"/>
            <w:tcBorders>
              <w:top w:val="nil"/>
              <w:left w:val="single" w:sz="4" w:space="0" w:color="auto"/>
              <w:bottom w:val="nil"/>
              <w:right w:val="nil"/>
            </w:tcBorders>
            <w:shd w:val="clear" w:color="auto" w:fill="auto"/>
            <w:noWrap/>
            <w:vAlign w:val="bottom"/>
            <w:hideMark/>
          </w:tcPr>
          <w:p w14:paraId="76271991" w14:textId="77777777" w:rsidR="003A5A56" w:rsidRPr="00731A65" w:rsidRDefault="003A5A56" w:rsidP="00731A65">
            <w:pPr>
              <w:widowControl/>
              <w:autoSpaceDE/>
              <w:autoSpaceDN/>
              <w:ind w:firstLineChars="100" w:firstLine="220"/>
              <w:rPr>
                <w:rFonts w:ascii="Calibri" w:hAnsi="Calibri" w:cs="Calibri"/>
                <w:i/>
                <w:iCs/>
                <w:color w:val="000000"/>
              </w:rPr>
            </w:pPr>
            <w:r w:rsidRPr="00731A65">
              <w:rPr>
                <w:rFonts w:ascii="Calibri" w:hAnsi="Calibri" w:cs="Calibri"/>
                <w:i/>
                <w:iCs/>
                <w:color w:val="000000"/>
              </w:rPr>
              <w:t>Enplanements (000)</w:t>
            </w:r>
          </w:p>
        </w:tc>
        <w:tc>
          <w:tcPr>
            <w:tcW w:w="1230" w:type="dxa"/>
            <w:tcBorders>
              <w:top w:val="nil"/>
              <w:left w:val="nil"/>
              <w:bottom w:val="nil"/>
              <w:right w:val="nil"/>
            </w:tcBorders>
            <w:shd w:val="clear" w:color="auto" w:fill="auto"/>
            <w:noWrap/>
            <w:vAlign w:val="bottom"/>
            <w:hideMark/>
          </w:tcPr>
          <w:p w14:paraId="550CB880"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385</w:t>
            </w:r>
          </w:p>
        </w:tc>
        <w:tc>
          <w:tcPr>
            <w:tcW w:w="1230" w:type="dxa"/>
            <w:tcBorders>
              <w:top w:val="nil"/>
              <w:left w:val="nil"/>
              <w:bottom w:val="nil"/>
              <w:right w:val="nil"/>
            </w:tcBorders>
            <w:shd w:val="clear" w:color="auto" w:fill="auto"/>
            <w:noWrap/>
            <w:vAlign w:val="bottom"/>
            <w:hideMark/>
          </w:tcPr>
          <w:p w14:paraId="640EE4D5" w14:textId="095F5730"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457</w:t>
            </w:r>
          </w:p>
        </w:tc>
        <w:tc>
          <w:tcPr>
            <w:tcW w:w="1230" w:type="dxa"/>
            <w:tcBorders>
              <w:top w:val="nil"/>
              <w:left w:val="nil"/>
              <w:bottom w:val="nil"/>
              <w:right w:val="nil"/>
            </w:tcBorders>
            <w:shd w:val="clear" w:color="auto" w:fill="auto"/>
            <w:noWrap/>
            <w:vAlign w:val="bottom"/>
            <w:hideMark/>
          </w:tcPr>
          <w:p w14:paraId="2A6DB385"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588</w:t>
            </w:r>
          </w:p>
        </w:tc>
        <w:tc>
          <w:tcPr>
            <w:tcW w:w="1230" w:type="dxa"/>
            <w:tcBorders>
              <w:top w:val="nil"/>
              <w:left w:val="nil"/>
              <w:bottom w:val="nil"/>
              <w:right w:val="nil"/>
            </w:tcBorders>
            <w:shd w:val="clear" w:color="auto" w:fill="auto"/>
            <w:noWrap/>
            <w:vAlign w:val="bottom"/>
            <w:hideMark/>
          </w:tcPr>
          <w:p w14:paraId="4D8CBD9F"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680</w:t>
            </w:r>
          </w:p>
        </w:tc>
        <w:tc>
          <w:tcPr>
            <w:tcW w:w="1230" w:type="dxa"/>
            <w:tcBorders>
              <w:top w:val="nil"/>
              <w:left w:val="nil"/>
              <w:bottom w:val="nil"/>
              <w:right w:val="nil"/>
            </w:tcBorders>
            <w:shd w:val="clear" w:color="auto" w:fill="auto"/>
            <w:noWrap/>
            <w:vAlign w:val="bottom"/>
            <w:hideMark/>
          </w:tcPr>
          <w:p w14:paraId="2B536178"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821</w:t>
            </w:r>
          </w:p>
        </w:tc>
        <w:tc>
          <w:tcPr>
            <w:tcW w:w="1230" w:type="dxa"/>
            <w:tcBorders>
              <w:top w:val="nil"/>
              <w:left w:val="nil"/>
              <w:bottom w:val="nil"/>
              <w:right w:val="nil"/>
            </w:tcBorders>
            <w:shd w:val="clear" w:color="auto" w:fill="auto"/>
            <w:noWrap/>
            <w:vAlign w:val="bottom"/>
            <w:hideMark/>
          </w:tcPr>
          <w:p w14:paraId="38CEF0DE"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508</w:t>
            </w:r>
          </w:p>
        </w:tc>
        <w:tc>
          <w:tcPr>
            <w:tcW w:w="292" w:type="dxa"/>
            <w:tcBorders>
              <w:top w:val="nil"/>
              <w:left w:val="nil"/>
              <w:bottom w:val="nil"/>
              <w:right w:val="single" w:sz="4" w:space="0" w:color="auto"/>
            </w:tcBorders>
            <w:shd w:val="clear" w:color="auto" w:fill="auto"/>
            <w:noWrap/>
            <w:vAlign w:val="bottom"/>
            <w:hideMark/>
          </w:tcPr>
          <w:p w14:paraId="75FB37EE" w14:textId="77777777" w:rsidR="003A5A56" w:rsidRPr="00731A65" w:rsidRDefault="003A5A56" w:rsidP="00731A65">
            <w:pPr>
              <w:widowControl/>
              <w:autoSpaceDE/>
              <w:autoSpaceDN/>
              <w:rPr>
                <w:rFonts w:ascii="Calibri" w:hAnsi="Calibri" w:cs="Calibri"/>
                <w:color w:val="000000"/>
              </w:rPr>
            </w:pPr>
            <w:r w:rsidRPr="00731A65">
              <w:rPr>
                <w:rFonts w:ascii="Calibri" w:hAnsi="Calibri" w:cs="Calibri"/>
                <w:color w:val="000000"/>
              </w:rPr>
              <w:t> </w:t>
            </w:r>
          </w:p>
        </w:tc>
      </w:tr>
      <w:tr w:rsidR="003A5A56" w:rsidRPr="00731A65" w14:paraId="4FAE10CB" w14:textId="77777777" w:rsidTr="003A5A56">
        <w:trPr>
          <w:trHeight w:val="272"/>
        </w:trPr>
        <w:tc>
          <w:tcPr>
            <w:tcW w:w="4462" w:type="dxa"/>
            <w:tcBorders>
              <w:top w:val="nil"/>
              <w:left w:val="single" w:sz="4" w:space="0" w:color="auto"/>
              <w:bottom w:val="nil"/>
              <w:right w:val="nil"/>
            </w:tcBorders>
            <w:shd w:val="clear" w:color="auto" w:fill="auto"/>
            <w:noWrap/>
            <w:vAlign w:val="bottom"/>
            <w:hideMark/>
          </w:tcPr>
          <w:p w14:paraId="588FF501" w14:textId="77777777" w:rsidR="003A5A56" w:rsidRPr="00731A65" w:rsidRDefault="003A5A56" w:rsidP="00731A65">
            <w:pPr>
              <w:widowControl/>
              <w:autoSpaceDE/>
              <w:autoSpaceDN/>
              <w:ind w:firstLineChars="100" w:firstLine="220"/>
              <w:rPr>
                <w:rFonts w:ascii="Calibri" w:hAnsi="Calibri" w:cs="Calibri"/>
                <w:i/>
                <w:iCs/>
                <w:color w:val="000000"/>
              </w:rPr>
            </w:pPr>
            <w:r w:rsidRPr="00731A65">
              <w:rPr>
                <w:rFonts w:ascii="Calibri" w:hAnsi="Calibri" w:cs="Calibri"/>
                <w:i/>
                <w:iCs/>
                <w:color w:val="000000"/>
              </w:rPr>
              <w:t>Total Passenger Airline Payments ($000)</w:t>
            </w:r>
          </w:p>
        </w:tc>
        <w:tc>
          <w:tcPr>
            <w:tcW w:w="1230" w:type="dxa"/>
            <w:tcBorders>
              <w:top w:val="nil"/>
              <w:left w:val="nil"/>
              <w:bottom w:val="nil"/>
              <w:right w:val="nil"/>
            </w:tcBorders>
            <w:shd w:val="clear" w:color="auto" w:fill="auto"/>
            <w:noWrap/>
            <w:vAlign w:val="bottom"/>
            <w:hideMark/>
          </w:tcPr>
          <w:p w14:paraId="25B6FEE2"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1,922</w:t>
            </w:r>
          </w:p>
        </w:tc>
        <w:tc>
          <w:tcPr>
            <w:tcW w:w="1230" w:type="dxa"/>
            <w:tcBorders>
              <w:top w:val="nil"/>
              <w:left w:val="nil"/>
              <w:bottom w:val="nil"/>
              <w:right w:val="nil"/>
            </w:tcBorders>
            <w:shd w:val="clear" w:color="auto" w:fill="auto"/>
            <w:noWrap/>
            <w:vAlign w:val="bottom"/>
            <w:hideMark/>
          </w:tcPr>
          <w:p w14:paraId="785CDD92" w14:textId="0FDBE8B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2,230</w:t>
            </w:r>
          </w:p>
        </w:tc>
        <w:tc>
          <w:tcPr>
            <w:tcW w:w="1230" w:type="dxa"/>
            <w:tcBorders>
              <w:top w:val="nil"/>
              <w:left w:val="nil"/>
              <w:bottom w:val="nil"/>
              <w:right w:val="nil"/>
            </w:tcBorders>
            <w:shd w:val="clear" w:color="auto" w:fill="auto"/>
            <w:noWrap/>
            <w:vAlign w:val="bottom"/>
            <w:hideMark/>
          </w:tcPr>
          <w:p w14:paraId="1DAD1018"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2,545</w:t>
            </w:r>
          </w:p>
        </w:tc>
        <w:tc>
          <w:tcPr>
            <w:tcW w:w="1230" w:type="dxa"/>
            <w:tcBorders>
              <w:top w:val="nil"/>
              <w:left w:val="nil"/>
              <w:bottom w:val="nil"/>
              <w:right w:val="nil"/>
            </w:tcBorders>
            <w:shd w:val="clear" w:color="auto" w:fill="auto"/>
            <w:noWrap/>
            <w:vAlign w:val="bottom"/>
            <w:hideMark/>
          </w:tcPr>
          <w:p w14:paraId="134F2B7C"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3,008</w:t>
            </w:r>
          </w:p>
        </w:tc>
        <w:tc>
          <w:tcPr>
            <w:tcW w:w="1230" w:type="dxa"/>
            <w:tcBorders>
              <w:top w:val="nil"/>
              <w:left w:val="nil"/>
              <w:bottom w:val="nil"/>
              <w:right w:val="nil"/>
            </w:tcBorders>
            <w:shd w:val="clear" w:color="auto" w:fill="auto"/>
            <w:noWrap/>
            <w:vAlign w:val="bottom"/>
            <w:hideMark/>
          </w:tcPr>
          <w:p w14:paraId="5F43E174"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2,190</w:t>
            </w:r>
          </w:p>
        </w:tc>
        <w:tc>
          <w:tcPr>
            <w:tcW w:w="1230" w:type="dxa"/>
            <w:tcBorders>
              <w:top w:val="nil"/>
              <w:left w:val="nil"/>
              <w:bottom w:val="nil"/>
              <w:right w:val="nil"/>
            </w:tcBorders>
            <w:shd w:val="clear" w:color="auto" w:fill="auto"/>
            <w:noWrap/>
            <w:vAlign w:val="bottom"/>
            <w:hideMark/>
          </w:tcPr>
          <w:p w14:paraId="4A2CFBD4"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3,126</w:t>
            </w:r>
          </w:p>
        </w:tc>
        <w:tc>
          <w:tcPr>
            <w:tcW w:w="292" w:type="dxa"/>
            <w:tcBorders>
              <w:top w:val="nil"/>
              <w:left w:val="nil"/>
              <w:bottom w:val="nil"/>
              <w:right w:val="single" w:sz="4" w:space="0" w:color="auto"/>
            </w:tcBorders>
            <w:shd w:val="clear" w:color="auto" w:fill="auto"/>
            <w:noWrap/>
            <w:vAlign w:val="bottom"/>
            <w:hideMark/>
          </w:tcPr>
          <w:p w14:paraId="3AC5C1F1" w14:textId="77777777" w:rsidR="003A5A56" w:rsidRPr="00731A65" w:rsidRDefault="003A5A56" w:rsidP="00731A65">
            <w:pPr>
              <w:widowControl/>
              <w:autoSpaceDE/>
              <w:autoSpaceDN/>
              <w:rPr>
                <w:rFonts w:ascii="Calibri" w:hAnsi="Calibri" w:cs="Calibri"/>
                <w:color w:val="000000"/>
              </w:rPr>
            </w:pPr>
            <w:r w:rsidRPr="00731A65">
              <w:rPr>
                <w:rFonts w:ascii="Calibri" w:hAnsi="Calibri" w:cs="Calibri"/>
                <w:color w:val="000000"/>
              </w:rPr>
              <w:t> </w:t>
            </w:r>
          </w:p>
        </w:tc>
      </w:tr>
      <w:tr w:rsidR="003A5A56" w:rsidRPr="00731A65" w14:paraId="284F52B0" w14:textId="77777777" w:rsidTr="003A5A56">
        <w:trPr>
          <w:trHeight w:val="272"/>
        </w:trPr>
        <w:tc>
          <w:tcPr>
            <w:tcW w:w="4462" w:type="dxa"/>
            <w:tcBorders>
              <w:top w:val="nil"/>
              <w:left w:val="single" w:sz="4" w:space="0" w:color="auto"/>
              <w:bottom w:val="nil"/>
              <w:right w:val="nil"/>
            </w:tcBorders>
            <w:shd w:val="clear" w:color="auto" w:fill="auto"/>
            <w:noWrap/>
            <w:vAlign w:val="bottom"/>
            <w:hideMark/>
          </w:tcPr>
          <w:p w14:paraId="63C71835" w14:textId="77777777" w:rsidR="003A5A56" w:rsidRPr="00731A65" w:rsidRDefault="003A5A56" w:rsidP="00731A65">
            <w:pPr>
              <w:widowControl/>
              <w:autoSpaceDE/>
              <w:autoSpaceDN/>
              <w:ind w:firstLineChars="100" w:firstLine="220"/>
              <w:rPr>
                <w:rFonts w:ascii="Calibri" w:hAnsi="Calibri" w:cs="Calibri"/>
                <w:i/>
                <w:iCs/>
                <w:color w:val="000000"/>
              </w:rPr>
            </w:pPr>
            <w:r w:rsidRPr="00731A65">
              <w:rPr>
                <w:rFonts w:ascii="Calibri" w:hAnsi="Calibri" w:cs="Calibri"/>
                <w:i/>
                <w:iCs/>
                <w:color w:val="000000"/>
              </w:rPr>
              <w:t>CPE</w:t>
            </w:r>
          </w:p>
        </w:tc>
        <w:tc>
          <w:tcPr>
            <w:tcW w:w="1230" w:type="dxa"/>
            <w:tcBorders>
              <w:top w:val="nil"/>
              <w:left w:val="nil"/>
              <w:bottom w:val="nil"/>
              <w:right w:val="nil"/>
            </w:tcBorders>
            <w:shd w:val="clear" w:color="auto" w:fill="auto"/>
            <w:noWrap/>
            <w:vAlign w:val="bottom"/>
            <w:hideMark/>
          </w:tcPr>
          <w:p w14:paraId="67F888A3" w14:textId="2078BC25"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$ 4.98</w:t>
            </w:r>
          </w:p>
        </w:tc>
        <w:tc>
          <w:tcPr>
            <w:tcW w:w="1230" w:type="dxa"/>
            <w:tcBorders>
              <w:top w:val="nil"/>
              <w:left w:val="nil"/>
              <w:bottom w:val="nil"/>
              <w:right w:val="nil"/>
            </w:tcBorders>
            <w:shd w:val="clear" w:color="auto" w:fill="auto"/>
            <w:noWrap/>
            <w:vAlign w:val="bottom"/>
            <w:hideMark/>
          </w:tcPr>
          <w:p w14:paraId="449EB7D2" w14:textId="52E2B89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$ 4.88</w:t>
            </w:r>
          </w:p>
        </w:tc>
        <w:tc>
          <w:tcPr>
            <w:tcW w:w="1230" w:type="dxa"/>
            <w:tcBorders>
              <w:top w:val="nil"/>
              <w:left w:val="nil"/>
              <w:bottom w:val="nil"/>
              <w:right w:val="nil"/>
            </w:tcBorders>
            <w:shd w:val="clear" w:color="auto" w:fill="auto"/>
            <w:noWrap/>
            <w:vAlign w:val="bottom"/>
            <w:hideMark/>
          </w:tcPr>
          <w:p w14:paraId="17FECEA1" w14:textId="2571F788"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$ 4.33</w:t>
            </w:r>
          </w:p>
        </w:tc>
        <w:tc>
          <w:tcPr>
            <w:tcW w:w="1230" w:type="dxa"/>
            <w:tcBorders>
              <w:top w:val="nil"/>
              <w:left w:val="nil"/>
              <w:bottom w:val="nil"/>
              <w:right w:val="nil"/>
            </w:tcBorders>
            <w:shd w:val="clear" w:color="auto" w:fill="auto"/>
            <w:noWrap/>
            <w:vAlign w:val="bottom"/>
            <w:hideMark/>
          </w:tcPr>
          <w:p w14:paraId="2549BA13" w14:textId="55D0224E"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$ 4.42</w:t>
            </w:r>
          </w:p>
        </w:tc>
        <w:tc>
          <w:tcPr>
            <w:tcW w:w="1230" w:type="dxa"/>
            <w:tcBorders>
              <w:top w:val="nil"/>
              <w:left w:val="nil"/>
              <w:bottom w:val="nil"/>
              <w:right w:val="nil"/>
            </w:tcBorders>
            <w:shd w:val="clear" w:color="auto" w:fill="auto"/>
            <w:noWrap/>
            <w:vAlign w:val="bottom"/>
            <w:hideMark/>
          </w:tcPr>
          <w:p w14:paraId="18743E9A" w14:textId="5015DB0F"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$ 2.67</w:t>
            </w:r>
          </w:p>
        </w:tc>
        <w:tc>
          <w:tcPr>
            <w:tcW w:w="1230" w:type="dxa"/>
            <w:tcBorders>
              <w:top w:val="nil"/>
              <w:left w:val="nil"/>
              <w:bottom w:val="nil"/>
              <w:right w:val="nil"/>
            </w:tcBorders>
            <w:shd w:val="clear" w:color="auto" w:fill="auto"/>
            <w:noWrap/>
            <w:vAlign w:val="bottom"/>
            <w:hideMark/>
          </w:tcPr>
          <w:p w14:paraId="3E92494D" w14:textId="31A75461"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$ 6.15</w:t>
            </w:r>
          </w:p>
        </w:tc>
        <w:tc>
          <w:tcPr>
            <w:tcW w:w="292" w:type="dxa"/>
            <w:tcBorders>
              <w:top w:val="nil"/>
              <w:left w:val="nil"/>
              <w:bottom w:val="nil"/>
              <w:right w:val="single" w:sz="4" w:space="0" w:color="auto"/>
            </w:tcBorders>
            <w:shd w:val="clear" w:color="auto" w:fill="auto"/>
            <w:noWrap/>
            <w:vAlign w:val="bottom"/>
            <w:hideMark/>
          </w:tcPr>
          <w:p w14:paraId="0D12E106" w14:textId="77777777" w:rsidR="003A5A56" w:rsidRPr="00731A65" w:rsidRDefault="003A5A56" w:rsidP="00731A65">
            <w:pPr>
              <w:widowControl/>
              <w:autoSpaceDE/>
              <w:autoSpaceDN/>
              <w:rPr>
                <w:rFonts w:ascii="Calibri" w:hAnsi="Calibri" w:cs="Calibri"/>
                <w:color w:val="000000"/>
              </w:rPr>
            </w:pPr>
            <w:r w:rsidRPr="00731A65">
              <w:rPr>
                <w:rFonts w:ascii="Calibri" w:hAnsi="Calibri" w:cs="Calibri"/>
                <w:color w:val="000000"/>
              </w:rPr>
              <w:t> </w:t>
            </w:r>
          </w:p>
        </w:tc>
      </w:tr>
      <w:tr w:rsidR="003A5A56" w:rsidRPr="00731A65" w14:paraId="2E525FB7" w14:textId="77777777" w:rsidTr="003A5A56">
        <w:trPr>
          <w:trHeight w:val="272"/>
        </w:trPr>
        <w:tc>
          <w:tcPr>
            <w:tcW w:w="4462" w:type="dxa"/>
            <w:tcBorders>
              <w:top w:val="nil"/>
              <w:left w:val="single" w:sz="4" w:space="0" w:color="auto"/>
              <w:bottom w:val="nil"/>
              <w:right w:val="nil"/>
            </w:tcBorders>
            <w:shd w:val="clear" w:color="auto" w:fill="auto"/>
            <w:noWrap/>
            <w:vAlign w:val="bottom"/>
            <w:hideMark/>
          </w:tcPr>
          <w:p w14:paraId="0623E390" w14:textId="77777777" w:rsidR="003A5A56" w:rsidRPr="00731A65" w:rsidRDefault="003A5A56" w:rsidP="00731A65">
            <w:pPr>
              <w:widowControl/>
              <w:autoSpaceDE/>
              <w:autoSpaceDN/>
              <w:ind w:firstLineChars="100" w:firstLine="220"/>
              <w:rPr>
                <w:rFonts w:ascii="Calibri" w:hAnsi="Calibri" w:cs="Calibri"/>
                <w:i/>
                <w:iCs/>
                <w:color w:val="000000"/>
              </w:rPr>
            </w:pPr>
            <w:r w:rsidRPr="00731A65">
              <w:rPr>
                <w:rFonts w:ascii="Calibri" w:hAnsi="Calibri" w:cs="Calibri"/>
                <w:i/>
                <w:iCs/>
                <w:color w:val="000000"/>
              </w:rPr>
              <w:t>Total Debt ($000s)</w:t>
            </w:r>
          </w:p>
        </w:tc>
        <w:tc>
          <w:tcPr>
            <w:tcW w:w="1230" w:type="dxa"/>
            <w:tcBorders>
              <w:top w:val="nil"/>
              <w:left w:val="nil"/>
              <w:bottom w:val="nil"/>
              <w:right w:val="nil"/>
            </w:tcBorders>
            <w:shd w:val="clear" w:color="auto" w:fill="auto"/>
            <w:noWrap/>
            <w:vAlign w:val="bottom"/>
            <w:hideMark/>
          </w:tcPr>
          <w:p w14:paraId="29DDB294"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19,502</w:t>
            </w:r>
          </w:p>
        </w:tc>
        <w:tc>
          <w:tcPr>
            <w:tcW w:w="1230" w:type="dxa"/>
            <w:tcBorders>
              <w:top w:val="nil"/>
              <w:left w:val="nil"/>
              <w:bottom w:val="nil"/>
              <w:right w:val="nil"/>
            </w:tcBorders>
            <w:shd w:val="clear" w:color="auto" w:fill="auto"/>
            <w:noWrap/>
            <w:vAlign w:val="bottom"/>
            <w:hideMark/>
          </w:tcPr>
          <w:p w14:paraId="39189223" w14:textId="7968DAAE"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18,850</w:t>
            </w:r>
          </w:p>
        </w:tc>
        <w:tc>
          <w:tcPr>
            <w:tcW w:w="1230" w:type="dxa"/>
            <w:tcBorders>
              <w:top w:val="nil"/>
              <w:left w:val="nil"/>
              <w:bottom w:val="nil"/>
              <w:right w:val="nil"/>
            </w:tcBorders>
            <w:shd w:val="clear" w:color="auto" w:fill="auto"/>
            <w:noWrap/>
            <w:vAlign w:val="bottom"/>
            <w:hideMark/>
          </w:tcPr>
          <w:p w14:paraId="7EAB0F4B"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18,698</w:t>
            </w:r>
          </w:p>
        </w:tc>
        <w:tc>
          <w:tcPr>
            <w:tcW w:w="1230" w:type="dxa"/>
            <w:tcBorders>
              <w:top w:val="nil"/>
              <w:left w:val="nil"/>
              <w:bottom w:val="nil"/>
              <w:right w:val="nil"/>
            </w:tcBorders>
            <w:shd w:val="clear" w:color="auto" w:fill="auto"/>
            <w:noWrap/>
            <w:vAlign w:val="bottom"/>
            <w:hideMark/>
          </w:tcPr>
          <w:p w14:paraId="0376B480"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17,840</w:t>
            </w:r>
          </w:p>
        </w:tc>
        <w:tc>
          <w:tcPr>
            <w:tcW w:w="1230" w:type="dxa"/>
            <w:tcBorders>
              <w:top w:val="nil"/>
              <w:left w:val="nil"/>
              <w:bottom w:val="nil"/>
              <w:right w:val="nil"/>
            </w:tcBorders>
            <w:shd w:val="clear" w:color="auto" w:fill="auto"/>
            <w:noWrap/>
            <w:vAlign w:val="bottom"/>
            <w:hideMark/>
          </w:tcPr>
          <w:p w14:paraId="7BF7368A"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13,440</w:t>
            </w:r>
          </w:p>
        </w:tc>
        <w:tc>
          <w:tcPr>
            <w:tcW w:w="1230" w:type="dxa"/>
            <w:tcBorders>
              <w:top w:val="nil"/>
              <w:left w:val="nil"/>
              <w:bottom w:val="nil"/>
              <w:right w:val="nil"/>
            </w:tcBorders>
            <w:shd w:val="clear" w:color="auto" w:fill="auto"/>
            <w:noWrap/>
            <w:vAlign w:val="bottom"/>
            <w:hideMark/>
          </w:tcPr>
          <w:p w14:paraId="55F43422"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5,915</w:t>
            </w:r>
          </w:p>
        </w:tc>
        <w:tc>
          <w:tcPr>
            <w:tcW w:w="292" w:type="dxa"/>
            <w:tcBorders>
              <w:top w:val="nil"/>
              <w:left w:val="nil"/>
              <w:bottom w:val="nil"/>
              <w:right w:val="single" w:sz="4" w:space="0" w:color="auto"/>
            </w:tcBorders>
            <w:shd w:val="clear" w:color="auto" w:fill="auto"/>
            <w:noWrap/>
            <w:vAlign w:val="bottom"/>
            <w:hideMark/>
          </w:tcPr>
          <w:p w14:paraId="1480DAB0" w14:textId="77777777" w:rsidR="003A5A56" w:rsidRPr="00731A65" w:rsidRDefault="003A5A56" w:rsidP="00731A65">
            <w:pPr>
              <w:widowControl/>
              <w:autoSpaceDE/>
              <w:autoSpaceDN/>
              <w:rPr>
                <w:rFonts w:ascii="Calibri" w:hAnsi="Calibri" w:cs="Calibri"/>
                <w:color w:val="000000"/>
              </w:rPr>
            </w:pPr>
            <w:r w:rsidRPr="00731A65">
              <w:rPr>
                <w:rFonts w:ascii="Calibri" w:hAnsi="Calibri" w:cs="Calibri"/>
                <w:color w:val="000000"/>
              </w:rPr>
              <w:t> </w:t>
            </w:r>
          </w:p>
        </w:tc>
      </w:tr>
      <w:tr w:rsidR="003A5A56" w:rsidRPr="00731A65" w14:paraId="70DA5B5A" w14:textId="77777777" w:rsidTr="003A5A56">
        <w:trPr>
          <w:trHeight w:val="272"/>
        </w:trPr>
        <w:tc>
          <w:tcPr>
            <w:tcW w:w="4462" w:type="dxa"/>
            <w:tcBorders>
              <w:top w:val="nil"/>
              <w:left w:val="single" w:sz="4" w:space="0" w:color="auto"/>
              <w:bottom w:val="nil"/>
              <w:right w:val="nil"/>
            </w:tcBorders>
            <w:shd w:val="clear" w:color="000000" w:fill="E7E6E6"/>
            <w:noWrap/>
            <w:vAlign w:val="bottom"/>
            <w:hideMark/>
          </w:tcPr>
          <w:p w14:paraId="292EB7CA" w14:textId="77777777" w:rsidR="003A5A56" w:rsidRPr="00731A65" w:rsidRDefault="003A5A56" w:rsidP="00731A65">
            <w:pPr>
              <w:widowControl/>
              <w:autoSpaceDE/>
              <w:autoSpaceDN/>
              <w:ind w:firstLineChars="100" w:firstLine="221"/>
              <w:rPr>
                <w:rFonts w:ascii="Calibri" w:hAnsi="Calibri" w:cs="Calibri"/>
                <w:b/>
                <w:bCs/>
                <w:color w:val="000000"/>
              </w:rPr>
            </w:pPr>
            <w:r w:rsidRPr="00731A65">
              <w:rPr>
                <w:rFonts w:ascii="Calibri" w:hAnsi="Calibri" w:cs="Calibri"/>
                <w:b/>
                <w:bCs/>
                <w:color w:val="000000"/>
              </w:rPr>
              <w:t>ECP</w:t>
            </w:r>
          </w:p>
        </w:tc>
        <w:tc>
          <w:tcPr>
            <w:tcW w:w="1230" w:type="dxa"/>
            <w:tcBorders>
              <w:top w:val="nil"/>
              <w:left w:val="nil"/>
              <w:bottom w:val="nil"/>
              <w:right w:val="nil"/>
            </w:tcBorders>
            <w:shd w:val="clear" w:color="000000" w:fill="E7E6E6"/>
            <w:noWrap/>
            <w:vAlign w:val="bottom"/>
            <w:hideMark/>
          </w:tcPr>
          <w:p w14:paraId="004D7EBA" w14:textId="6902ECC7" w:rsidR="003A5A56" w:rsidRPr="00731A65" w:rsidRDefault="003A5A56" w:rsidP="00731A65">
            <w:pPr>
              <w:widowControl/>
              <w:autoSpaceDE/>
              <w:autoSpaceDN/>
              <w:jc w:val="center"/>
              <w:rPr>
                <w:rFonts w:ascii="Calibri" w:hAnsi="Calibri" w:cs="Calibri"/>
                <w:color w:val="000000"/>
              </w:rPr>
            </w:pPr>
          </w:p>
        </w:tc>
        <w:tc>
          <w:tcPr>
            <w:tcW w:w="1230" w:type="dxa"/>
            <w:tcBorders>
              <w:top w:val="nil"/>
              <w:left w:val="nil"/>
              <w:bottom w:val="nil"/>
              <w:right w:val="nil"/>
            </w:tcBorders>
            <w:shd w:val="clear" w:color="000000" w:fill="E7E6E6"/>
            <w:noWrap/>
            <w:vAlign w:val="bottom"/>
            <w:hideMark/>
          </w:tcPr>
          <w:p w14:paraId="38035DD8" w14:textId="26BC2CD0" w:rsidR="003A5A56" w:rsidRPr="00731A65" w:rsidRDefault="003A5A56" w:rsidP="00731A65">
            <w:pPr>
              <w:widowControl/>
              <w:autoSpaceDE/>
              <w:autoSpaceDN/>
              <w:jc w:val="center"/>
              <w:rPr>
                <w:rFonts w:ascii="Calibri" w:hAnsi="Calibri" w:cs="Calibri"/>
                <w:color w:val="000000"/>
              </w:rPr>
            </w:pPr>
          </w:p>
        </w:tc>
        <w:tc>
          <w:tcPr>
            <w:tcW w:w="1230" w:type="dxa"/>
            <w:tcBorders>
              <w:top w:val="nil"/>
              <w:left w:val="nil"/>
              <w:bottom w:val="nil"/>
              <w:right w:val="nil"/>
            </w:tcBorders>
            <w:shd w:val="clear" w:color="000000" w:fill="E7E6E6"/>
            <w:noWrap/>
            <w:vAlign w:val="bottom"/>
            <w:hideMark/>
          </w:tcPr>
          <w:p w14:paraId="7433EAC1" w14:textId="7FAA261F" w:rsidR="003A5A56" w:rsidRPr="00731A65" w:rsidRDefault="003A5A56" w:rsidP="00731A65">
            <w:pPr>
              <w:widowControl/>
              <w:autoSpaceDE/>
              <w:autoSpaceDN/>
              <w:jc w:val="center"/>
              <w:rPr>
                <w:rFonts w:ascii="Calibri" w:hAnsi="Calibri" w:cs="Calibri"/>
                <w:color w:val="000000"/>
              </w:rPr>
            </w:pPr>
          </w:p>
        </w:tc>
        <w:tc>
          <w:tcPr>
            <w:tcW w:w="1230" w:type="dxa"/>
            <w:tcBorders>
              <w:top w:val="nil"/>
              <w:left w:val="nil"/>
              <w:bottom w:val="nil"/>
              <w:right w:val="nil"/>
            </w:tcBorders>
            <w:shd w:val="clear" w:color="000000" w:fill="E7E6E6"/>
            <w:noWrap/>
            <w:vAlign w:val="bottom"/>
            <w:hideMark/>
          </w:tcPr>
          <w:p w14:paraId="06C1DAB0" w14:textId="3D857783" w:rsidR="003A5A56" w:rsidRPr="00731A65" w:rsidRDefault="003A5A56" w:rsidP="00731A65">
            <w:pPr>
              <w:widowControl/>
              <w:autoSpaceDE/>
              <w:autoSpaceDN/>
              <w:jc w:val="center"/>
              <w:rPr>
                <w:rFonts w:ascii="Calibri" w:hAnsi="Calibri" w:cs="Calibri"/>
                <w:color w:val="000000"/>
              </w:rPr>
            </w:pPr>
          </w:p>
        </w:tc>
        <w:tc>
          <w:tcPr>
            <w:tcW w:w="1230" w:type="dxa"/>
            <w:tcBorders>
              <w:top w:val="nil"/>
              <w:left w:val="nil"/>
              <w:bottom w:val="nil"/>
              <w:right w:val="nil"/>
            </w:tcBorders>
            <w:shd w:val="clear" w:color="000000" w:fill="E7E6E6"/>
            <w:noWrap/>
            <w:vAlign w:val="bottom"/>
            <w:hideMark/>
          </w:tcPr>
          <w:p w14:paraId="55EF4D0E" w14:textId="4446A6FE" w:rsidR="003A5A56" w:rsidRPr="00731A65" w:rsidRDefault="003A5A56" w:rsidP="00731A65">
            <w:pPr>
              <w:widowControl/>
              <w:autoSpaceDE/>
              <w:autoSpaceDN/>
              <w:jc w:val="center"/>
              <w:rPr>
                <w:rFonts w:ascii="Calibri" w:hAnsi="Calibri" w:cs="Calibri"/>
                <w:color w:val="000000"/>
              </w:rPr>
            </w:pPr>
          </w:p>
        </w:tc>
        <w:tc>
          <w:tcPr>
            <w:tcW w:w="1230" w:type="dxa"/>
            <w:tcBorders>
              <w:top w:val="nil"/>
              <w:left w:val="nil"/>
              <w:bottom w:val="nil"/>
              <w:right w:val="nil"/>
            </w:tcBorders>
            <w:shd w:val="clear" w:color="000000" w:fill="E7E6E6"/>
            <w:noWrap/>
            <w:vAlign w:val="bottom"/>
            <w:hideMark/>
          </w:tcPr>
          <w:p w14:paraId="586BF7FD" w14:textId="65814646" w:rsidR="003A5A56" w:rsidRPr="00731A65" w:rsidRDefault="003A5A56" w:rsidP="00731A65">
            <w:pPr>
              <w:widowControl/>
              <w:autoSpaceDE/>
              <w:autoSpaceDN/>
              <w:jc w:val="center"/>
              <w:rPr>
                <w:rFonts w:ascii="Calibri" w:hAnsi="Calibri" w:cs="Calibri"/>
                <w:color w:val="000000"/>
              </w:rPr>
            </w:pPr>
          </w:p>
        </w:tc>
        <w:tc>
          <w:tcPr>
            <w:tcW w:w="292" w:type="dxa"/>
            <w:tcBorders>
              <w:top w:val="nil"/>
              <w:left w:val="nil"/>
              <w:bottom w:val="nil"/>
              <w:right w:val="single" w:sz="4" w:space="0" w:color="auto"/>
            </w:tcBorders>
            <w:shd w:val="clear" w:color="000000" w:fill="E7E6E6"/>
            <w:noWrap/>
            <w:vAlign w:val="bottom"/>
            <w:hideMark/>
          </w:tcPr>
          <w:p w14:paraId="41157FF3" w14:textId="77777777" w:rsidR="003A5A56" w:rsidRPr="00731A65" w:rsidRDefault="003A5A56" w:rsidP="00731A65">
            <w:pPr>
              <w:widowControl/>
              <w:autoSpaceDE/>
              <w:autoSpaceDN/>
              <w:rPr>
                <w:rFonts w:ascii="Calibri" w:hAnsi="Calibri" w:cs="Calibri"/>
                <w:color w:val="000000"/>
              </w:rPr>
            </w:pPr>
            <w:r w:rsidRPr="00731A65">
              <w:rPr>
                <w:rFonts w:ascii="Calibri" w:hAnsi="Calibri" w:cs="Calibri"/>
                <w:color w:val="000000"/>
              </w:rPr>
              <w:t> </w:t>
            </w:r>
          </w:p>
        </w:tc>
      </w:tr>
      <w:tr w:rsidR="003A5A56" w:rsidRPr="00731A65" w14:paraId="3609C49C" w14:textId="77777777" w:rsidTr="003A5A56">
        <w:trPr>
          <w:trHeight w:val="272"/>
        </w:trPr>
        <w:tc>
          <w:tcPr>
            <w:tcW w:w="4462" w:type="dxa"/>
            <w:tcBorders>
              <w:top w:val="nil"/>
              <w:left w:val="single" w:sz="4" w:space="0" w:color="auto"/>
              <w:bottom w:val="nil"/>
              <w:right w:val="nil"/>
            </w:tcBorders>
            <w:shd w:val="clear" w:color="auto" w:fill="auto"/>
            <w:noWrap/>
            <w:vAlign w:val="bottom"/>
            <w:hideMark/>
          </w:tcPr>
          <w:p w14:paraId="03EF6FE1" w14:textId="77777777" w:rsidR="003A5A56" w:rsidRPr="00731A65" w:rsidRDefault="003A5A56" w:rsidP="00731A65">
            <w:pPr>
              <w:widowControl/>
              <w:autoSpaceDE/>
              <w:autoSpaceDN/>
              <w:ind w:firstLineChars="100" w:firstLine="220"/>
              <w:rPr>
                <w:rFonts w:ascii="Calibri" w:hAnsi="Calibri" w:cs="Calibri"/>
                <w:i/>
                <w:iCs/>
                <w:color w:val="000000"/>
              </w:rPr>
            </w:pPr>
            <w:r w:rsidRPr="00731A65">
              <w:rPr>
                <w:rFonts w:ascii="Calibri" w:hAnsi="Calibri" w:cs="Calibri"/>
                <w:i/>
                <w:iCs/>
                <w:color w:val="000000"/>
              </w:rPr>
              <w:t>Enplanements (000)</w:t>
            </w:r>
          </w:p>
        </w:tc>
        <w:tc>
          <w:tcPr>
            <w:tcW w:w="1230" w:type="dxa"/>
            <w:tcBorders>
              <w:top w:val="nil"/>
              <w:left w:val="nil"/>
              <w:bottom w:val="nil"/>
              <w:right w:val="nil"/>
            </w:tcBorders>
            <w:shd w:val="clear" w:color="auto" w:fill="auto"/>
            <w:noWrap/>
            <w:vAlign w:val="bottom"/>
            <w:hideMark/>
          </w:tcPr>
          <w:p w14:paraId="13A3B8AC"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434</w:t>
            </w:r>
          </w:p>
        </w:tc>
        <w:tc>
          <w:tcPr>
            <w:tcW w:w="1230" w:type="dxa"/>
            <w:tcBorders>
              <w:top w:val="nil"/>
              <w:left w:val="nil"/>
              <w:bottom w:val="nil"/>
              <w:right w:val="nil"/>
            </w:tcBorders>
            <w:shd w:val="clear" w:color="auto" w:fill="auto"/>
            <w:noWrap/>
            <w:vAlign w:val="bottom"/>
            <w:hideMark/>
          </w:tcPr>
          <w:p w14:paraId="0AF05F3A" w14:textId="2932EAB5"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443</w:t>
            </w:r>
          </w:p>
        </w:tc>
        <w:tc>
          <w:tcPr>
            <w:tcW w:w="1230" w:type="dxa"/>
            <w:tcBorders>
              <w:top w:val="nil"/>
              <w:left w:val="nil"/>
              <w:bottom w:val="nil"/>
              <w:right w:val="nil"/>
            </w:tcBorders>
            <w:shd w:val="clear" w:color="auto" w:fill="auto"/>
            <w:noWrap/>
            <w:vAlign w:val="bottom"/>
            <w:hideMark/>
          </w:tcPr>
          <w:p w14:paraId="4281E526"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472</w:t>
            </w:r>
          </w:p>
        </w:tc>
        <w:tc>
          <w:tcPr>
            <w:tcW w:w="1230" w:type="dxa"/>
            <w:tcBorders>
              <w:top w:val="nil"/>
              <w:left w:val="nil"/>
              <w:bottom w:val="nil"/>
              <w:right w:val="nil"/>
            </w:tcBorders>
            <w:shd w:val="clear" w:color="auto" w:fill="auto"/>
            <w:noWrap/>
            <w:vAlign w:val="bottom"/>
            <w:hideMark/>
          </w:tcPr>
          <w:p w14:paraId="0C40BBAC"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523</w:t>
            </w:r>
          </w:p>
        </w:tc>
        <w:tc>
          <w:tcPr>
            <w:tcW w:w="1230" w:type="dxa"/>
            <w:tcBorders>
              <w:top w:val="nil"/>
              <w:left w:val="nil"/>
              <w:bottom w:val="nil"/>
              <w:right w:val="nil"/>
            </w:tcBorders>
            <w:shd w:val="clear" w:color="auto" w:fill="auto"/>
            <w:noWrap/>
            <w:vAlign w:val="bottom"/>
            <w:hideMark/>
          </w:tcPr>
          <w:p w14:paraId="2A6C794C"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603</w:t>
            </w:r>
          </w:p>
        </w:tc>
        <w:tc>
          <w:tcPr>
            <w:tcW w:w="1230" w:type="dxa"/>
            <w:tcBorders>
              <w:top w:val="nil"/>
              <w:left w:val="nil"/>
              <w:bottom w:val="nil"/>
              <w:right w:val="nil"/>
            </w:tcBorders>
            <w:shd w:val="clear" w:color="auto" w:fill="auto"/>
            <w:noWrap/>
            <w:vAlign w:val="bottom"/>
            <w:hideMark/>
          </w:tcPr>
          <w:p w14:paraId="1E761AD9"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437</w:t>
            </w:r>
          </w:p>
        </w:tc>
        <w:tc>
          <w:tcPr>
            <w:tcW w:w="292" w:type="dxa"/>
            <w:tcBorders>
              <w:top w:val="nil"/>
              <w:left w:val="nil"/>
              <w:bottom w:val="nil"/>
              <w:right w:val="single" w:sz="4" w:space="0" w:color="auto"/>
            </w:tcBorders>
            <w:shd w:val="clear" w:color="auto" w:fill="auto"/>
            <w:noWrap/>
            <w:vAlign w:val="bottom"/>
            <w:hideMark/>
          </w:tcPr>
          <w:p w14:paraId="33F0C030" w14:textId="77777777" w:rsidR="003A5A56" w:rsidRPr="00731A65" w:rsidRDefault="003A5A56" w:rsidP="00731A65">
            <w:pPr>
              <w:widowControl/>
              <w:autoSpaceDE/>
              <w:autoSpaceDN/>
              <w:rPr>
                <w:rFonts w:ascii="Calibri" w:hAnsi="Calibri" w:cs="Calibri"/>
                <w:color w:val="000000"/>
              </w:rPr>
            </w:pPr>
            <w:r w:rsidRPr="00731A65">
              <w:rPr>
                <w:rFonts w:ascii="Calibri" w:hAnsi="Calibri" w:cs="Calibri"/>
                <w:color w:val="000000"/>
              </w:rPr>
              <w:t> </w:t>
            </w:r>
          </w:p>
        </w:tc>
      </w:tr>
      <w:tr w:rsidR="003A5A56" w:rsidRPr="00731A65" w14:paraId="6A7BA808" w14:textId="77777777" w:rsidTr="003A5A56">
        <w:trPr>
          <w:trHeight w:val="272"/>
        </w:trPr>
        <w:tc>
          <w:tcPr>
            <w:tcW w:w="4462" w:type="dxa"/>
            <w:tcBorders>
              <w:top w:val="nil"/>
              <w:left w:val="single" w:sz="4" w:space="0" w:color="auto"/>
              <w:bottom w:val="nil"/>
              <w:right w:val="nil"/>
            </w:tcBorders>
            <w:shd w:val="clear" w:color="auto" w:fill="auto"/>
            <w:noWrap/>
            <w:vAlign w:val="bottom"/>
            <w:hideMark/>
          </w:tcPr>
          <w:p w14:paraId="2FC85FFA" w14:textId="77777777" w:rsidR="003A5A56" w:rsidRPr="00731A65" w:rsidRDefault="003A5A56" w:rsidP="00731A65">
            <w:pPr>
              <w:widowControl/>
              <w:autoSpaceDE/>
              <w:autoSpaceDN/>
              <w:ind w:firstLineChars="100" w:firstLine="220"/>
              <w:rPr>
                <w:rFonts w:ascii="Calibri" w:hAnsi="Calibri" w:cs="Calibri"/>
                <w:i/>
                <w:iCs/>
                <w:color w:val="000000"/>
              </w:rPr>
            </w:pPr>
            <w:r w:rsidRPr="00731A65">
              <w:rPr>
                <w:rFonts w:ascii="Calibri" w:hAnsi="Calibri" w:cs="Calibri"/>
                <w:i/>
                <w:iCs/>
                <w:color w:val="000000"/>
              </w:rPr>
              <w:t>Total Passenger Airline Payments ($000)</w:t>
            </w:r>
          </w:p>
        </w:tc>
        <w:tc>
          <w:tcPr>
            <w:tcW w:w="1230" w:type="dxa"/>
            <w:tcBorders>
              <w:top w:val="nil"/>
              <w:left w:val="nil"/>
              <w:bottom w:val="nil"/>
              <w:right w:val="nil"/>
            </w:tcBorders>
            <w:shd w:val="clear" w:color="auto" w:fill="auto"/>
            <w:noWrap/>
            <w:vAlign w:val="bottom"/>
            <w:hideMark/>
          </w:tcPr>
          <w:p w14:paraId="3516C25A"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2,452</w:t>
            </w:r>
          </w:p>
        </w:tc>
        <w:tc>
          <w:tcPr>
            <w:tcW w:w="1230" w:type="dxa"/>
            <w:tcBorders>
              <w:top w:val="nil"/>
              <w:left w:val="nil"/>
              <w:bottom w:val="nil"/>
              <w:right w:val="nil"/>
            </w:tcBorders>
            <w:shd w:val="clear" w:color="auto" w:fill="auto"/>
            <w:noWrap/>
            <w:vAlign w:val="bottom"/>
            <w:hideMark/>
          </w:tcPr>
          <w:p w14:paraId="452AC9F1" w14:textId="6DA2A4A8"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2,837</w:t>
            </w:r>
          </w:p>
        </w:tc>
        <w:tc>
          <w:tcPr>
            <w:tcW w:w="1230" w:type="dxa"/>
            <w:tcBorders>
              <w:top w:val="nil"/>
              <w:left w:val="nil"/>
              <w:bottom w:val="nil"/>
              <w:right w:val="nil"/>
            </w:tcBorders>
            <w:shd w:val="clear" w:color="auto" w:fill="auto"/>
            <w:noWrap/>
            <w:vAlign w:val="bottom"/>
            <w:hideMark/>
          </w:tcPr>
          <w:p w14:paraId="1591F4D3"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2,942</w:t>
            </w:r>
          </w:p>
        </w:tc>
        <w:tc>
          <w:tcPr>
            <w:tcW w:w="1230" w:type="dxa"/>
            <w:tcBorders>
              <w:top w:val="nil"/>
              <w:left w:val="nil"/>
              <w:bottom w:val="nil"/>
              <w:right w:val="nil"/>
            </w:tcBorders>
            <w:shd w:val="clear" w:color="auto" w:fill="auto"/>
            <w:noWrap/>
            <w:vAlign w:val="bottom"/>
            <w:hideMark/>
          </w:tcPr>
          <w:p w14:paraId="1B6A0710"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2,953</w:t>
            </w:r>
          </w:p>
        </w:tc>
        <w:tc>
          <w:tcPr>
            <w:tcW w:w="1230" w:type="dxa"/>
            <w:tcBorders>
              <w:top w:val="nil"/>
              <w:left w:val="nil"/>
              <w:bottom w:val="nil"/>
              <w:right w:val="nil"/>
            </w:tcBorders>
            <w:shd w:val="clear" w:color="auto" w:fill="auto"/>
            <w:noWrap/>
            <w:vAlign w:val="bottom"/>
            <w:hideMark/>
          </w:tcPr>
          <w:p w14:paraId="4D9DC46F"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2,462</w:t>
            </w:r>
          </w:p>
        </w:tc>
        <w:tc>
          <w:tcPr>
            <w:tcW w:w="1230" w:type="dxa"/>
            <w:tcBorders>
              <w:top w:val="nil"/>
              <w:left w:val="nil"/>
              <w:bottom w:val="nil"/>
              <w:right w:val="nil"/>
            </w:tcBorders>
            <w:shd w:val="clear" w:color="auto" w:fill="auto"/>
            <w:noWrap/>
            <w:vAlign w:val="bottom"/>
            <w:hideMark/>
          </w:tcPr>
          <w:p w14:paraId="3885A513"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4,112</w:t>
            </w:r>
          </w:p>
        </w:tc>
        <w:tc>
          <w:tcPr>
            <w:tcW w:w="292" w:type="dxa"/>
            <w:tcBorders>
              <w:top w:val="nil"/>
              <w:left w:val="nil"/>
              <w:bottom w:val="nil"/>
              <w:right w:val="single" w:sz="4" w:space="0" w:color="auto"/>
            </w:tcBorders>
            <w:shd w:val="clear" w:color="auto" w:fill="auto"/>
            <w:noWrap/>
            <w:vAlign w:val="bottom"/>
            <w:hideMark/>
          </w:tcPr>
          <w:p w14:paraId="7A1AA011" w14:textId="77777777" w:rsidR="003A5A56" w:rsidRPr="00731A65" w:rsidRDefault="003A5A56" w:rsidP="00731A65">
            <w:pPr>
              <w:widowControl/>
              <w:autoSpaceDE/>
              <w:autoSpaceDN/>
              <w:rPr>
                <w:rFonts w:ascii="Calibri" w:hAnsi="Calibri" w:cs="Calibri"/>
                <w:color w:val="000000"/>
              </w:rPr>
            </w:pPr>
            <w:r w:rsidRPr="00731A65">
              <w:rPr>
                <w:rFonts w:ascii="Calibri" w:hAnsi="Calibri" w:cs="Calibri"/>
                <w:color w:val="000000"/>
              </w:rPr>
              <w:t> </w:t>
            </w:r>
          </w:p>
        </w:tc>
      </w:tr>
      <w:tr w:rsidR="003A5A56" w:rsidRPr="00731A65" w14:paraId="5D56AA69" w14:textId="77777777" w:rsidTr="003A5A56">
        <w:trPr>
          <w:trHeight w:val="272"/>
        </w:trPr>
        <w:tc>
          <w:tcPr>
            <w:tcW w:w="4462" w:type="dxa"/>
            <w:tcBorders>
              <w:top w:val="nil"/>
              <w:left w:val="single" w:sz="4" w:space="0" w:color="auto"/>
              <w:bottom w:val="nil"/>
              <w:right w:val="nil"/>
            </w:tcBorders>
            <w:shd w:val="clear" w:color="auto" w:fill="auto"/>
            <w:noWrap/>
            <w:vAlign w:val="bottom"/>
            <w:hideMark/>
          </w:tcPr>
          <w:p w14:paraId="24EA1E7D" w14:textId="77777777" w:rsidR="003A5A56" w:rsidRPr="00731A65" w:rsidRDefault="003A5A56" w:rsidP="00731A65">
            <w:pPr>
              <w:widowControl/>
              <w:autoSpaceDE/>
              <w:autoSpaceDN/>
              <w:ind w:firstLineChars="100" w:firstLine="220"/>
              <w:rPr>
                <w:rFonts w:ascii="Calibri" w:hAnsi="Calibri" w:cs="Calibri"/>
                <w:i/>
                <w:iCs/>
                <w:color w:val="000000"/>
              </w:rPr>
            </w:pPr>
            <w:r w:rsidRPr="00731A65">
              <w:rPr>
                <w:rFonts w:ascii="Calibri" w:hAnsi="Calibri" w:cs="Calibri"/>
                <w:i/>
                <w:iCs/>
                <w:color w:val="000000"/>
              </w:rPr>
              <w:t>CPE</w:t>
            </w:r>
          </w:p>
        </w:tc>
        <w:tc>
          <w:tcPr>
            <w:tcW w:w="1230" w:type="dxa"/>
            <w:tcBorders>
              <w:top w:val="nil"/>
              <w:left w:val="nil"/>
              <w:bottom w:val="nil"/>
              <w:right w:val="nil"/>
            </w:tcBorders>
            <w:shd w:val="clear" w:color="auto" w:fill="auto"/>
            <w:noWrap/>
            <w:vAlign w:val="bottom"/>
            <w:hideMark/>
          </w:tcPr>
          <w:p w14:paraId="44A0643F" w14:textId="0E9E3695"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$ 5.65</w:t>
            </w:r>
          </w:p>
        </w:tc>
        <w:tc>
          <w:tcPr>
            <w:tcW w:w="1230" w:type="dxa"/>
            <w:tcBorders>
              <w:top w:val="nil"/>
              <w:left w:val="nil"/>
              <w:bottom w:val="nil"/>
              <w:right w:val="nil"/>
            </w:tcBorders>
            <w:shd w:val="clear" w:color="auto" w:fill="auto"/>
            <w:noWrap/>
            <w:vAlign w:val="bottom"/>
            <w:hideMark/>
          </w:tcPr>
          <w:p w14:paraId="58329FA0" w14:textId="2266BACA"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$ 6.40</w:t>
            </w:r>
          </w:p>
        </w:tc>
        <w:tc>
          <w:tcPr>
            <w:tcW w:w="1230" w:type="dxa"/>
            <w:tcBorders>
              <w:top w:val="nil"/>
              <w:left w:val="nil"/>
              <w:bottom w:val="nil"/>
              <w:right w:val="nil"/>
            </w:tcBorders>
            <w:shd w:val="clear" w:color="auto" w:fill="auto"/>
            <w:noWrap/>
            <w:vAlign w:val="bottom"/>
            <w:hideMark/>
          </w:tcPr>
          <w:p w14:paraId="292295B1" w14:textId="351737BD"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$ 6.24</w:t>
            </w:r>
          </w:p>
        </w:tc>
        <w:tc>
          <w:tcPr>
            <w:tcW w:w="1230" w:type="dxa"/>
            <w:tcBorders>
              <w:top w:val="nil"/>
              <w:left w:val="nil"/>
              <w:bottom w:val="nil"/>
              <w:right w:val="nil"/>
            </w:tcBorders>
            <w:shd w:val="clear" w:color="auto" w:fill="auto"/>
            <w:noWrap/>
            <w:vAlign w:val="bottom"/>
            <w:hideMark/>
          </w:tcPr>
          <w:p w14:paraId="2ED5759A" w14:textId="05504E59"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$ 5.64</w:t>
            </w:r>
          </w:p>
        </w:tc>
        <w:tc>
          <w:tcPr>
            <w:tcW w:w="1230" w:type="dxa"/>
            <w:tcBorders>
              <w:top w:val="nil"/>
              <w:left w:val="nil"/>
              <w:bottom w:val="nil"/>
              <w:right w:val="nil"/>
            </w:tcBorders>
            <w:shd w:val="clear" w:color="auto" w:fill="auto"/>
            <w:noWrap/>
            <w:vAlign w:val="bottom"/>
            <w:hideMark/>
          </w:tcPr>
          <w:p w14:paraId="4E0D67AA" w14:textId="19A3AC59"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$ 4.09</w:t>
            </w:r>
          </w:p>
        </w:tc>
        <w:tc>
          <w:tcPr>
            <w:tcW w:w="1230" w:type="dxa"/>
            <w:tcBorders>
              <w:top w:val="nil"/>
              <w:left w:val="nil"/>
              <w:bottom w:val="nil"/>
              <w:right w:val="nil"/>
            </w:tcBorders>
            <w:shd w:val="clear" w:color="auto" w:fill="auto"/>
            <w:noWrap/>
            <w:vAlign w:val="bottom"/>
            <w:hideMark/>
          </w:tcPr>
          <w:p w14:paraId="734ED2F9" w14:textId="6D3A88E9"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$ 9.42</w:t>
            </w:r>
          </w:p>
        </w:tc>
        <w:tc>
          <w:tcPr>
            <w:tcW w:w="292" w:type="dxa"/>
            <w:tcBorders>
              <w:top w:val="nil"/>
              <w:left w:val="nil"/>
              <w:bottom w:val="nil"/>
              <w:right w:val="single" w:sz="4" w:space="0" w:color="auto"/>
            </w:tcBorders>
            <w:shd w:val="clear" w:color="auto" w:fill="auto"/>
            <w:noWrap/>
            <w:vAlign w:val="bottom"/>
            <w:hideMark/>
          </w:tcPr>
          <w:p w14:paraId="3200A214" w14:textId="77777777" w:rsidR="003A5A56" w:rsidRPr="00731A65" w:rsidRDefault="003A5A56" w:rsidP="00731A65">
            <w:pPr>
              <w:widowControl/>
              <w:autoSpaceDE/>
              <w:autoSpaceDN/>
              <w:rPr>
                <w:rFonts w:ascii="Calibri" w:hAnsi="Calibri" w:cs="Calibri"/>
                <w:color w:val="000000"/>
              </w:rPr>
            </w:pPr>
            <w:r w:rsidRPr="00731A65">
              <w:rPr>
                <w:rFonts w:ascii="Calibri" w:hAnsi="Calibri" w:cs="Calibri"/>
                <w:color w:val="000000"/>
              </w:rPr>
              <w:t> </w:t>
            </w:r>
          </w:p>
        </w:tc>
      </w:tr>
      <w:tr w:rsidR="003A5A56" w:rsidRPr="00731A65" w14:paraId="059C29B7" w14:textId="77777777" w:rsidTr="003A5A56">
        <w:trPr>
          <w:trHeight w:val="272"/>
        </w:trPr>
        <w:tc>
          <w:tcPr>
            <w:tcW w:w="4462" w:type="dxa"/>
            <w:tcBorders>
              <w:top w:val="nil"/>
              <w:left w:val="single" w:sz="4" w:space="0" w:color="auto"/>
              <w:bottom w:val="nil"/>
              <w:right w:val="nil"/>
            </w:tcBorders>
            <w:shd w:val="clear" w:color="auto" w:fill="auto"/>
            <w:noWrap/>
            <w:vAlign w:val="bottom"/>
            <w:hideMark/>
          </w:tcPr>
          <w:p w14:paraId="60D4737B" w14:textId="77777777" w:rsidR="003A5A56" w:rsidRPr="00731A65" w:rsidRDefault="003A5A56" w:rsidP="00731A65">
            <w:pPr>
              <w:widowControl/>
              <w:autoSpaceDE/>
              <w:autoSpaceDN/>
              <w:ind w:firstLineChars="100" w:firstLine="220"/>
              <w:rPr>
                <w:rFonts w:ascii="Calibri" w:hAnsi="Calibri" w:cs="Calibri"/>
                <w:i/>
                <w:iCs/>
                <w:color w:val="000000"/>
              </w:rPr>
            </w:pPr>
            <w:r w:rsidRPr="00731A65">
              <w:rPr>
                <w:rFonts w:ascii="Calibri" w:hAnsi="Calibri" w:cs="Calibri"/>
                <w:i/>
                <w:iCs/>
                <w:color w:val="000000"/>
              </w:rPr>
              <w:t>Total Debt ($000s)</w:t>
            </w:r>
          </w:p>
        </w:tc>
        <w:tc>
          <w:tcPr>
            <w:tcW w:w="1230" w:type="dxa"/>
            <w:tcBorders>
              <w:top w:val="nil"/>
              <w:left w:val="nil"/>
              <w:bottom w:val="nil"/>
              <w:right w:val="nil"/>
            </w:tcBorders>
            <w:shd w:val="clear" w:color="auto" w:fill="auto"/>
            <w:noWrap/>
            <w:vAlign w:val="bottom"/>
            <w:hideMark/>
          </w:tcPr>
          <w:p w14:paraId="515F20C1"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40,942</w:t>
            </w:r>
          </w:p>
        </w:tc>
        <w:tc>
          <w:tcPr>
            <w:tcW w:w="1230" w:type="dxa"/>
            <w:tcBorders>
              <w:top w:val="nil"/>
              <w:left w:val="nil"/>
              <w:bottom w:val="nil"/>
              <w:right w:val="nil"/>
            </w:tcBorders>
            <w:shd w:val="clear" w:color="auto" w:fill="auto"/>
            <w:noWrap/>
            <w:vAlign w:val="bottom"/>
            <w:hideMark/>
          </w:tcPr>
          <w:p w14:paraId="49787B9B" w14:textId="7E9BDD2A"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39,736</w:t>
            </w:r>
          </w:p>
        </w:tc>
        <w:tc>
          <w:tcPr>
            <w:tcW w:w="1230" w:type="dxa"/>
            <w:tcBorders>
              <w:top w:val="nil"/>
              <w:left w:val="nil"/>
              <w:bottom w:val="nil"/>
              <w:right w:val="nil"/>
            </w:tcBorders>
            <w:shd w:val="clear" w:color="auto" w:fill="auto"/>
            <w:noWrap/>
            <w:vAlign w:val="bottom"/>
            <w:hideMark/>
          </w:tcPr>
          <w:p w14:paraId="2E2ACDF0"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38,474</w:t>
            </w:r>
          </w:p>
        </w:tc>
        <w:tc>
          <w:tcPr>
            <w:tcW w:w="1230" w:type="dxa"/>
            <w:tcBorders>
              <w:top w:val="nil"/>
              <w:left w:val="nil"/>
              <w:bottom w:val="nil"/>
              <w:right w:val="nil"/>
            </w:tcBorders>
            <w:shd w:val="clear" w:color="auto" w:fill="auto"/>
            <w:noWrap/>
            <w:vAlign w:val="bottom"/>
            <w:hideMark/>
          </w:tcPr>
          <w:p w14:paraId="3B2B47DB"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37,154</w:t>
            </w:r>
          </w:p>
        </w:tc>
        <w:tc>
          <w:tcPr>
            <w:tcW w:w="1230" w:type="dxa"/>
            <w:tcBorders>
              <w:top w:val="nil"/>
              <w:left w:val="nil"/>
              <w:bottom w:val="nil"/>
              <w:right w:val="nil"/>
            </w:tcBorders>
            <w:shd w:val="clear" w:color="auto" w:fill="auto"/>
            <w:noWrap/>
            <w:vAlign w:val="bottom"/>
            <w:hideMark/>
          </w:tcPr>
          <w:p w14:paraId="067063F8"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35,774</w:t>
            </w:r>
          </w:p>
        </w:tc>
        <w:tc>
          <w:tcPr>
            <w:tcW w:w="1230" w:type="dxa"/>
            <w:tcBorders>
              <w:top w:val="nil"/>
              <w:left w:val="nil"/>
              <w:bottom w:val="nil"/>
              <w:right w:val="nil"/>
            </w:tcBorders>
            <w:shd w:val="clear" w:color="auto" w:fill="auto"/>
            <w:noWrap/>
            <w:vAlign w:val="bottom"/>
            <w:hideMark/>
          </w:tcPr>
          <w:p w14:paraId="20B7D88B" w14:textId="77777777" w:rsidR="003A5A56" w:rsidRPr="00731A65" w:rsidRDefault="003A5A56" w:rsidP="00731A65">
            <w:pPr>
              <w:widowControl/>
              <w:autoSpaceDE/>
              <w:autoSpaceDN/>
              <w:jc w:val="center"/>
              <w:rPr>
                <w:rFonts w:ascii="Calibri" w:hAnsi="Calibri" w:cs="Calibri"/>
                <w:color w:val="000000"/>
              </w:rPr>
            </w:pPr>
            <w:r w:rsidRPr="00731A65">
              <w:rPr>
                <w:rFonts w:ascii="Calibri" w:hAnsi="Calibri" w:cs="Calibri"/>
                <w:color w:val="000000"/>
              </w:rPr>
              <w:t>34,330</w:t>
            </w:r>
          </w:p>
        </w:tc>
        <w:tc>
          <w:tcPr>
            <w:tcW w:w="292" w:type="dxa"/>
            <w:tcBorders>
              <w:top w:val="nil"/>
              <w:left w:val="nil"/>
              <w:bottom w:val="nil"/>
              <w:right w:val="single" w:sz="4" w:space="0" w:color="auto"/>
            </w:tcBorders>
            <w:shd w:val="clear" w:color="auto" w:fill="auto"/>
            <w:noWrap/>
            <w:vAlign w:val="bottom"/>
            <w:hideMark/>
          </w:tcPr>
          <w:p w14:paraId="47FB0FDB" w14:textId="77777777" w:rsidR="003A5A56" w:rsidRPr="00731A65" w:rsidRDefault="003A5A56" w:rsidP="00731A65">
            <w:pPr>
              <w:widowControl/>
              <w:autoSpaceDE/>
              <w:autoSpaceDN/>
              <w:rPr>
                <w:rFonts w:ascii="Calibri" w:hAnsi="Calibri" w:cs="Calibri"/>
                <w:color w:val="000000"/>
              </w:rPr>
            </w:pPr>
            <w:r w:rsidRPr="00731A65">
              <w:rPr>
                <w:rFonts w:ascii="Calibri" w:hAnsi="Calibri" w:cs="Calibri"/>
                <w:color w:val="000000"/>
              </w:rPr>
              <w:t> </w:t>
            </w:r>
          </w:p>
        </w:tc>
      </w:tr>
      <w:tr w:rsidR="003A5A56" w:rsidRPr="00731A65" w14:paraId="0680125D" w14:textId="77777777" w:rsidTr="003A5A56">
        <w:trPr>
          <w:trHeight w:val="272"/>
        </w:trPr>
        <w:tc>
          <w:tcPr>
            <w:tcW w:w="4462" w:type="dxa"/>
            <w:tcBorders>
              <w:top w:val="nil"/>
              <w:left w:val="single" w:sz="4" w:space="0" w:color="auto"/>
              <w:bottom w:val="single" w:sz="4" w:space="0" w:color="auto"/>
              <w:right w:val="nil"/>
            </w:tcBorders>
            <w:shd w:val="clear" w:color="auto" w:fill="auto"/>
            <w:noWrap/>
            <w:vAlign w:val="bottom"/>
            <w:hideMark/>
          </w:tcPr>
          <w:p w14:paraId="52F90D33" w14:textId="77777777" w:rsidR="003A5A56" w:rsidRPr="00731A65" w:rsidRDefault="003A5A56" w:rsidP="00731A65">
            <w:pPr>
              <w:widowControl/>
              <w:autoSpaceDE/>
              <w:autoSpaceDN/>
              <w:rPr>
                <w:rFonts w:ascii="Calibri" w:hAnsi="Calibri" w:cs="Calibri"/>
                <w:color w:val="000000"/>
              </w:rPr>
            </w:pPr>
            <w:r w:rsidRPr="00731A65">
              <w:rPr>
                <w:rFonts w:ascii="Calibri" w:hAnsi="Calibri" w:cs="Calibri"/>
                <w:color w:val="000000"/>
              </w:rPr>
              <w:t> </w:t>
            </w:r>
          </w:p>
        </w:tc>
        <w:tc>
          <w:tcPr>
            <w:tcW w:w="1230" w:type="dxa"/>
            <w:tcBorders>
              <w:top w:val="nil"/>
              <w:left w:val="nil"/>
              <w:bottom w:val="single" w:sz="4" w:space="0" w:color="auto"/>
              <w:right w:val="nil"/>
            </w:tcBorders>
            <w:shd w:val="clear" w:color="auto" w:fill="auto"/>
            <w:noWrap/>
            <w:vAlign w:val="bottom"/>
            <w:hideMark/>
          </w:tcPr>
          <w:p w14:paraId="377C2E73" w14:textId="77777777" w:rsidR="003A5A56" w:rsidRPr="00731A65" w:rsidRDefault="003A5A56" w:rsidP="00731A65">
            <w:pPr>
              <w:widowControl/>
              <w:autoSpaceDE/>
              <w:autoSpaceDN/>
              <w:rPr>
                <w:rFonts w:ascii="Calibri" w:hAnsi="Calibri" w:cs="Calibri"/>
                <w:color w:val="000000"/>
              </w:rPr>
            </w:pPr>
            <w:r w:rsidRPr="00731A65">
              <w:rPr>
                <w:rFonts w:ascii="Calibri" w:hAnsi="Calibri" w:cs="Calibri"/>
                <w:color w:val="000000"/>
              </w:rPr>
              <w:t> </w:t>
            </w:r>
          </w:p>
        </w:tc>
        <w:tc>
          <w:tcPr>
            <w:tcW w:w="1230" w:type="dxa"/>
            <w:tcBorders>
              <w:top w:val="nil"/>
              <w:left w:val="nil"/>
              <w:bottom w:val="single" w:sz="4" w:space="0" w:color="auto"/>
              <w:right w:val="nil"/>
            </w:tcBorders>
            <w:shd w:val="clear" w:color="auto" w:fill="auto"/>
            <w:noWrap/>
            <w:vAlign w:val="bottom"/>
            <w:hideMark/>
          </w:tcPr>
          <w:p w14:paraId="320ED236" w14:textId="287C4AB1" w:rsidR="003A5A56" w:rsidRPr="00731A65" w:rsidRDefault="003A5A56" w:rsidP="00731A65">
            <w:pPr>
              <w:widowControl/>
              <w:autoSpaceDE/>
              <w:autoSpaceDN/>
              <w:rPr>
                <w:rFonts w:ascii="Calibri" w:hAnsi="Calibri" w:cs="Calibri"/>
                <w:color w:val="000000"/>
              </w:rPr>
            </w:pPr>
            <w:r w:rsidRPr="00731A65">
              <w:rPr>
                <w:rFonts w:ascii="Calibri" w:hAnsi="Calibri" w:cs="Calibri"/>
                <w:color w:val="000000"/>
              </w:rPr>
              <w:t> </w:t>
            </w:r>
          </w:p>
        </w:tc>
        <w:tc>
          <w:tcPr>
            <w:tcW w:w="1230" w:type="dxa"/>
            <w:tcBorders>
              <w:top w:val="nil"/>
              <w:left w:val="nil"/>
              <w:bottom w:val="single" w:sz="4" w:space="0" w:color="auto"/>
              <w:right w:val="nil"/>
            </w:tcBorders>
            <w:shd w:val="clear" w:color="auto" w:fill="auto"/>
            <w:noWrap/>
            <w:vAlign w:val="bottom"/>
            <w:hideMark/>
          </w:tcPr>
          <w:p w14:paraId="7DA332B0" w14:textId="77777777" w:rsidR="003A5A56" w:rsidRPr="00731A65" w:rsidRDefault="003A5A56" w:rsidP="00731A65">
            <w:pPr>
              <w:widowControl/>
              <w:autoSpaceDE/>
              <w:autoSpaceDN/>
              <w:rPr>
                <w:rFonts w:ascii="Calibri" w:hAnsi="Calibri" w:cs="Calibri"/>
                <w:color w:val="000000"/>
              </w:rPr>
            </w:pPr>
            <w:r w:rsidRPr="00731A65">
              <w:rPr>
                <w:rFonts w:ascii="Calibri" w:hAnsi="Calibri" w:cs="Calibri"/>
                <w:color w:val="000000"/>
              </w:rPr>
              <w:t> </w:t>
            </w:r>
          </w:p>
        </w:tc>
        <w:tc>
          <w:tcPr>
            <w:tcW w:w="1230" w:type="dxa"/>
            <w:tcBorders>
              <w:top w:val="nil"/>
              <w:left w:val="nil"/>
              <w:bottom w:val="single" w:sz="4" w:space="0" w:color="auto"/>
              <w:right w:val="nil"/>
            </w:tcBorders>
            <w:shd w:val="clear" w:color="auto" w:fill="auto"/>
            <w:noWrap/>
            <w:vAlign w:val="bottom"/>
            <w:hideMark/>
          </w:tcPr>
          <w:p w14:paraId="78DC784E" w14:textId="77777777" w:rsidR="003A5A56" w:rsidRPr="00731A65" w:rsidRDefault="003A5A56" w:rsidP="00731A65">
            <w:pPr>
              <w:widowControl/>
              <w:autoSpaceDE/>
              <w:autoSpaceDN/>
              <w:rPr>
                <w:rFonts w:ascii="Calibri" w:hAnsi="Calibri" w:cs="Calibri"/>
                <w:color w:val="000000"/>
              </w:rPr>
            </w:pPr>
            <w:r w:rsidRPr="00731A65">
              <w:rPr>
                <w:rFonts w:ascii="Calibri" w:hAnsi="Calibri" w:cs="Calibri"/>
                <w:color w:val="000000"/>
              </w:rPr>
              <w:t> </w:t>
            </w:r>
          </w:p>
        </w:tc>
        <w:tc>
          <w:tcPr>
            <w:tcW w:w="1230" w:type="dxa"/>
            <w:tcBorders>
              <w:top w:val="nil"/>
              <w:left w:val="nil"/>
              <w:bottom w:val="single" w:sz="4" w:space="0" w:color="auto"/>
              <w:right w:val="nil"/>
            </w:tcBorders>
            <w:shd w:val="clear" w:color="auto" w:fill="auto"/>
            <w:noWrap/>
            <w:vAlign w:val="bottom"/>
            <w:hideMark/>
          </w:tcPr>
          <w:p w14:paraId="3D00379B" w14:textId="77777777" w:rsidR="003A5A56" w:rsidRPr="00731A65" w:rsidRDefault="003A5A56" w:rsidP="00731A65">
            <w:pPr>
              <w:widowControl/>
              <w:autoSpaceDE/>
              <w:autoSpaceDN/>
              <w:rPr>
                <w:rFonts w:ascii="Calibri" w:hAnsi="Calibri" w:cs="Calibri"/>
                <w:color w:val="000000"/>
              </w:rPr>
            </w:pPr>
            <w:r w:rsidRPr="00731A65">
              <w:rPr>
                <w:rFonts w:ascii="Calibri" w:hAnsi="Calibri" w:cs="Calibri"/>
                <w:color w:val="000000"/>
              </w:rPr>
              <w:t> </w:t>
            </w:r>
          </w:p>
        </w:tc>
        <w:tc>
          <w:tcPr>
            <w:tcW w:w="1230" w:type="dxa"/>
            <w:tcBorders>
              <w:top w:val="nil"/>
              <w:left w:val="nil"/>
              <w:bottom w:val="single" w:sz="4" w:space="0" w:color="auto"/>
              <w:right w:val="nil"/>
            </w:tcBorders>
            <w:shd w:val="clear" w:color="auto" w:fill="auto"/>
            <w:noWrap/>
            <w:vAlign w:val="bottom"/>
            <w:hideMark/>
          </w:tcPr>
          <w:p w14:paraId="4C62051B" w14:textId="77777777" w:rsidR="003A5A56" w:rsidRPr="00731A65" w:rsidRDefault="003A5A56" w:rsidP="00731A65">
            <w:pPr>
              <w:widowControl/>
              <w:autoSpaceDE/>
              <w:autoSpaceDN/>
              <w:rPr>
                <w:rFonts w:ascii="Calibri" w:hAnsi="Calibri" w:cs="Calibri"/>
                <w:color w:val="000000"/>
              </w:rPr>
            </w:pPr>
            <w:r w:rsidRPr="00731A65">
              <w:rPr>
                <w:rFonts w:ascii="Calibri" w:hAnsi="Calibri" w:cs="Calibri"/>
                <w:color w:val="000000"/>
              </w:rPr>
              <w:t> </w:t>
            </w:r>
          </w:p>
        </w:tc>
        <w:tc>
          <w:tcPr>
            <w:tcW w:w="292" w:type="dxa"/>
            <w:tcBorders>
              <w:top w:val="nil"/>
              <w:left w:val="nil"/>
              <w:bottom w:val="single" w:sz="4" w:space="0" w:color="auto"/>
              <w:right w:val="single" w:sz="4" w:space="0" w:color="auto"/>
            </w:tcBorders>
            <w:shd w:val="clear" w:color="auto" w:fill="auto"/>
            <w:noWrap/>
            <w:vAlign w:val="bottom"/>
            <w:hideMark/>
          </w:tcPr>
          <w:p w14:paraId="676AC7CE" w14:textId="77777777" w:rsidR="003A5A56" w:rsidRPr="00731A65" w:rsidRDefault="003A5A56" w:rsidP="00731A65">
            <w:pPr>
              <w:widowControl/>
              <w:autoSpaceDE/>
              <w:autoSpaceDN/>
              <w:rPr>
                <w:rFonts w:ascii="Calibri" w:hAnsi="Calibri" w:cs="Calibri"/>
                <w:color w:val="000000"/>
              </w:rPr>
            </w:pPr>
            <w:r w:rsidRPr="00731A65">
              <w:rPr>
                <w:rFonts w:ascii="Calibri" w:hAnsi="Calibri" w:cs="Calibri"/>
                <w:color w:val="000000"/>
              </w:rPr>
              <w:t> </w:t>
            </w:r>
          </w:p>
        </w:tc>
      </w:tr>
    </w:tbl>
    <w:p w14:paraId="0B0BFFF5" w14:textId="1F180F7D" w:rsidR="004332C4" w:rsidRPr="003A5A56" w:rsidRDefault="00A17C22" w:rsidP="00F503FE">
      <w:pPr>
        <w:spacing w:before="240" w:line="360" w:lineRule="auto"/>
        <w:ind w:left="180" w:right="440"/>
        <w:jc w:val="both"/>
        <w:rPr>
          <w:sz w:val="20"/>
          <w:szCs w:val="20"/>
        </w:rPr>
      </w:pPr>
      <w:r w:rsidRPr="003A5A56">
        <w:rPr>
          <w:sz w:val="20"/>
          <w:szCs w:val="20"/>
        </w:rPr>
        <w:t>Source: FAA Form 127 CATS</w:t>
      </w:r>
    </w:p>
    <w:p w14:paraId="0854AFD3" w14:textId="16F28E8F" w:rsidR="007F5065" w:rsidRDefault="00C82EA6" w:rsidP="00F503FE">
      <w:pPr>
        <w:spacing w:before="240" w:line="360" w:lineRule="auto"/>
        <w:ind w:left="180" w:right="440"/>
        <w:jc w:val="both"/>
        <w:rPr>
          <w:sz w:val="24"/>
          <w:szCs w:val="24"/>
        </w:rPr>
      </w:pPr>
      <w:r>
        <w:rPr>
          <w:sz w:val="24"/>
          <w:szCs w:val="24"/>
        </w:rPr>
        <w:t>Note that while CPE is a common metric to compare the relative costs for airlines at airports, it is not a perfect measure as it does not consider the age or efficiency or airport facilities or any facilities funded directly by airlines</w:t>
      </w:r>
    </w:p>
    <w:p w14:paraId="11F573A9" w14:textId="77777777" w:rsidR="00C82EA6" w:rsidRDefault="00C82EA6">
      <w:pPr>
        <w:rPr>
          <w:sz w:val="24"/>
          <w:szCs w:val="24"/>
        </w:rPr>
      </w:pPr>
      <w:r>
        <w:rPr>
          <w:sz w:val="24"/>
          <w:szCs w:val="24"/>
        </w:rPr>
        <w:br w:type="page"/>
      </w:r>
    </w:p>
    <w:p w14:paraId="38A63F83" w14:textId="77777777" w:rsidR="00C82EA6" w:rsidRDefault="00C82EA6" w:rsidP="00F503FE">
      <w:pPr>
        <w:spacing w:before="240" w:line="360" w:lineRule="auto"/>
        <w:ind w:left="180" w:right="440"/>
        <w:jc w:val="both"/>
        <w:rPr>
          <w:sz w:val="24"/>
          <w:szCs w:val="24"/>
        </w:rPr>
      </w:pPr>
    </w:p>
    <w:p w14:paraId="66E342A9" w14:textId="1062C82E" w:rsidR="000D0041" w:rsidRDefault="007F5065" w:rsidP="00F503FE">
      <w:pPr>
        <w:spacing w:before="240" w:line="360" w:lineRule="auto"/>
        <w:ind w:left="180" w:right="440"/>
        <w:jc w:val="both"/>
        <w:rPr>
          <w:sz w:val="24"/>
          <w:szCs w:val="24"/>
        </w:rPr>
      </w:pPr>
      <w:r>
        <w:rPr>
          <w:sz w:val="24"/>
          <w:szCs w:val="24"/>
        </w:rPr>
        <w:t>The above table utilizes the FAA Form 127 CATS data as reported by the various airports. Some airports may include only the initial fees and charges paid by the airlines, while others may include the impact of any credits, discounts, revenue shares, or other</w:t>
      </w:r>
      <w:r w:rsidR="000D0041">
        <w:rPr>
          <w:sz w:val="24"/>
          <w:szCs w:val="24"/>
        </w:rPr>
        <w:t xml:space="preserve"> adjustments resulting from airline agreements, incentive programs, etc.</w:t>
      </w:r>
    </w:p>
    <w:p w14:paraId="77429B38" w14:textId="5908141E" w:rsidR="003A5A56" w:rsidRDefault="00C82EA6" w:rsidP="00F503FE">
      <w:pPr>
        <w:spacing w:before="240" w:line="360" w:lineRule="auto"/>
        <w:ind w:left="180" w:right="440"/>
        <w:jc w:val="both"/>
        <w:rPr>
          <w:sz w:val="24"/>
          <w:szCs w:val="24"/>
        </w:rPr>
      </w:pPr>
      <w:r>
        <w:rPr>
          <w:sz w:val="24"/>
          <w:szCs w:val="24"/>
        </w:rPr>
        <w:t xml:space="preserve">Rating agency reports may provide additional detail on an airport’s capital program, cost trends, management performance, etc.  </w:t>
      </w:r>
    </w:p>
    <w:p w14:paraId="121563A5" w14:textId="118B5D9E" w:rsidR="003A5A56" w:rsidRDefault="003A5A56" w:rsidP="00F503FE">
      <w:pPr>
        <w:spacing w:before="240" w:line="360" w:lineRule="auto"/>
        <w:ind w:left="180" w:right="440"/>
        <w:jc w:val="both"/>
        <w:rPr>
          <w:sz w:val="24"/>
          <w:szCs w:val="24"/>
        </w:rPr>
      </w:pPr>
      <w:hyperlink r:id="rId14" w:history="1">
        <w:r w:rsidRPr="00801864">
          <w:rPr>
            <w:rStyle w:val="Hyperlink"/>
            <w:sz w:val="24"/>
            <w:szCs w:val="24"/>
          </w:rPr>
          <w:t>https://www.fitchratings.com/research/us-public-finance/fitch-affirms-pensacola-florida-airport-revs-at-bbb-stable-outlook-22-09-2016</w:t>
        </w:r>
      </w:hyperlink>
    </w:p>
    <w:p w14:paraId="48B26C96" w14:textId="4FEF15D2" w:rsidR="003A5A56" w:rsidRDefault="00911318" w:rsidP="00F503FE">
      <w:pPr>
        <w:spacing w:before="240" w:line="360" w:lineRule="auto"/>
        <w:ind w:left="180" w:right="440"/>
        <w:jc w:val="both"/>
        <w:rPr>
          <w:sz w:val="24"/>
          <w:szCs w:val="24"/>
        </w:rPr>
      </w:pPr>
      <w:r>
        <w:rPr>
          <w:sz w:val="24"/>
          <w:szCs w:val="24"/>
        </w:rPr>
        <w:t>More recent rating agency reviews may be available via subscription.</w:t>
      </w:r>
    </w:p>
    <w:p w14:paraId="6D4F6A4D" w14:textId="77777777" w:rsidR="003A5A56" w:rsidRDefault="003A5A56" w:rsidP="00F503FE">
      <w:pPr>
        <w:spacing w:before="240" w:line="360" w:lineRule="auto"/>
        <w:ind w:left="180" w:right="440"/>
        <w:jc w:val="both"/>
        <w:rPr>
          <w:sz w:val="24"/>
          <w:szCs w:val="24"/>
        </w:rPr>
      </w:pPr>
    </w:p>
    <w:sectPr w:rsidR="003A5A56" w:rsidSect="00731A65">
      <w:pgSz w:w="15840" w:h="12240" w:orient="landscape"/>
      <w:pgMar w:top="1280" w:right="1710" w:bottom="620" w:left="1540" w:header="729" w:footer="13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9688" w14:textId="77777777" w:rsidR="003B7C33" w:rsidRDefault="003B7C33">
      <w:r>
        <w:separator/>
      </w:r>
    </w:p>
  </w:endnote>
  <w:endnote w:type="continuationSeparator" w:id="0">
    <w:p w14:paraId="10655ECE" w14:textId="77777777" w:rsidR="003B7C33" w:rsidRDefault="003B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4D40" w14:textId="3C66089E" w:rsidR="00D00103" w:rsidRDefault="000D0939">
    <w:pPr>
      <w:pStyle w:val="BodyText"/>
      <w:spacing w:line="14" w:lineRule="auto"/>
      <w:rPr>
        <w:sz w:val="20"/>
      </w:rPr>
    </w:pPr>
    <w:r>
      <w:rPr>
        <w:noProof/>
      </w:rPr>
      <mc:AlternateContent>
        <mc:Choice Requires="wps">
          <w:drawing>
            <wp:anchor distT="0" distB="0" distL="114300" distR="114300" simplePos="0" relativeHeight="486918656" behindDoc="1" locked="0" layoutInCell="1" allowOverlap="1" wp14:anchorId="488E34C2" wp14:editId="67D30DFC">
              <wp:simplePos x="0" y="0"/>
              <wp:positionH relativeFrom="page">
                <wp:posOffset>701675</wp:posOffset>
              </wp:positionH>
              <wp:positionV relativeFrom="page">
                <wp:posOffset>9427210</wp:posOffset>
              </wp:positionV>
              <wp:extent cx="1871932" cy="232913"/>
              <wp:effectExtent l="0" t="0" r="14605" b="1524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32" cy="232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D55D2" w14:textId="37CB69D0" w:rsidR="00D00103" w:rsidRDefault="00FF5327">
                          <w:pPr>
                            <w:pStyle w:val="BodyText"/>
                            <w:spacing w:before="10"/>
                            <w:ind w:left="20"/>
                          </w:pPr>
                          <w:r>
                            <w:t>Request for Qualifications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E34C2" id="_x0000_t202" coordsize="21600,21600" o:spt="202" path="m,l,21600r21600,l21600,xe">
              <v:stroke joinstyle="miter"/>
              <v:path gradientshapeok="t" o:connecttype="rect"/>
            </v:shapetype>
            <v:shape id="docshape3" o:spid="_x0000_s1028" type="#_x0000_t202" style="position:absolute;margin-left:55.25pt;margin-top:742.3pt;width:147.4pt;height:18.35pt;z-index:-163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" filled="f" stroked="f">
              <v:textbox inset="0,0,0,0">
                <w:txbxContent>
                  <w:p w14:paraId="17FD55D2" w14:textId="37CB69D0" w:rsidR="00D00103" w:rsidRDefault="00FF5327">
                    <w:pPr>
                      <w:pStyle w:val="BodyText"/>
                      <w:spacing w:before="10"/>
                      <w:ind w:left="20"/>
                    </w:pPr>
                    <w:r>
                      <w:t>Request for Qualifications</w:t>
                    </w:r>
                  </w:p>
                </w:txbxContent>
              </v:textbox>
              <w10:wrap anchorx="page" anchory="page"/>
            </v:shape>
          </w:pict>
        </mc:Fallback>
      </mc:AlternateContent>
    </w:r>
    <w:r w:rsidRPr="000D0939">
      <w:rPr>
        <w:noProof/>
        <w:sz w:val="20"/>
      </w:rPr>
      <w:drawing>
        <wp:anchor distT="0" distB="0" distL="114300" distR="114300" simplePos="0" relativeHeight="486920192" behindDoc="1" locked="0" layoutInCell="1" allowOverlap="1" wp14:anchorId="1C3B9B10" wp14:editId="1CFE9699">
          <wp:simplePos x="0" y="0"/>
          <wp:positionH relativeFrom="column">
            <wp:posOffset>5064126</wp:posOffset>
          </wp:positionH>
          <wp:positionV relativeFrom="paragraph">
            <wp:posOffset>154769</wp:posOffset>
          </wp:positionV>
          <wp:extent cx="1352550" cy="353865"/>
          <wp:effectExtent l="0" t="0" r="0" b="8255"/>
          <wp:wrapNone/>
          <wp:docPr id="12" name="Picture 12" descr="Logo&#10;&#10;Description automatically generated">
            <a:extLst xmlns:a="http://schemas.openxmlformats.org/drawingml/2006/main">
              <a:ext uri="{FF2B5EF4-FFF2-40B4-BE49-F238E27FC236}">
                <a16:creationId xmlns:a16="http://schemas.microsoft.com/office/drawing/2014/main" id="{25467DA0-F235-4887-BBB8-33AE56F5D7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Logo&#10;&#10;Description automatically generated">
                    <a:extLst>
                      <a:ext uri="{FF2B5EF4-FFF2-40B4-BE49-F238E27FC236}">
                        <a16:creationId xmlns:a16="http://schemas.microsoft.com/office/drawing/2014/main" id="{25467DA0-F235-4887-BBB8-33AE56F5D73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52550" cy="3538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9160E" w14:textId="77777777" w:rsidR="003B7C33" w:rsidRDefault="003B7C33">
      <w:r>
        <w:separator/>
      </w:r>
    </w:p>
  </w:footnote>
  <w:footnote w:type="continuationSeparator" w:id="0">
    <w:p w14:paraId="4EA72FAC" w14:textId="77777777" w:rsidR="003B7C33" w:rsidRDefault="003B7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E244" w14:textId="49E93E56" w:rsidR="00D00103" w:rsidRDefault="00846069">
    <w:pPr>
      <w:pStyle w:val="BodyText"/>
      <w:spacing w:line="14" w:lineRule="auto"/>
      <w:rPr>
        <w:sz w:val="20"/>
      </w:rPr>
    </w:pPr>
    <w:r>
      <w:rPr>
        <w:noProof/>
      </w:rPr>
      <mc:AlternateContent>
        <mc:Choice Requires="wps">
          <w:drawing>
            <wp:anchor distT="0" distB="0" distL="114300" distR="114300" simplePos="0" relativeHeight="486917120" behindDoc="1" locked="0" layoutInCell="1" allowOverlap="1" wp14:anchorId="42EBA1A5" wp14:editId="1409585D">
              <wp:simplePos x="0" y="0"/>
              <wp:positionH relativeFrom="page">
                <wp:posOffset>905774</wp:posOffset>
              </wp:positionH>
              <wp:positionV relativeFrom="page">
                <wp:posOffset>431321</wp:posOffset>
              </wp:positionV>
              <wp:extent cx="4287328" cy="211563"/>
              <wp:effectExtent l="0" t="0" r="18415" b="17145"/>
              <wp:wrapNone/>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7328" cy="211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47CB3" w14:textId="78D75454" w:rsidR="00D00103" w:rsidRDefault="00846069">
                          <w:pPr>
                            <w:pStyle w:val="BodyText"/>
                            <w:spacing w:before="10"/>
                            <w:ind w:left="20"/>
                          </w:pPr>
                          <w:r>
                            <w:t xml:space="preserve">COMMERCIAL </w:t>
                          </w:r>
                          <w:r w:rsidR="00FB11B8">
                            <w:t>AIR</w:t>
                          </w:r>
                          <w:r w:rsidR="00FB11B8">
                            <w:rPr>
                              <w:spacing w:val="-3"/>
                            </w:rPr>
                            <w:t xml:space="preserve"> </w:t>
                          </w:r>
                          <w:r>
                            <w:rPr>
                              <w:spacing w:val="-3"/>
                            </w:rPr>
                            <w:t xml:space="preserve">SERVICE </w:t>
                          </w:r>
                          <w:r w:rsidR="00FB11B8">
                            <w:t>TERMINAL</w:t>
                          </w:r>
                          <w:r w:rsidR="00FB11B8">
                            <w:rPr>
                              <w:spacing w:val="-2"/>
                            </w:rPr>
                            <w:t xml:space="preserve"> </w:t>
                          </w:r>
                          <w:r w:rsidR="00FB11B8">
                            <w:t>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BA1A5" id="_x0000_t202" coordsize="21600,21600" o:spt="202" path="m,l,21600r21600,l21600,xe">
              <v:stroke joinstyle="miter"/>
              <v:path gradientshapeok="t" o:connecttype="rect"/>
            </v:shapetype>
            <v:shape id="docshape1" o:spid="_x0000_s1026" type="#_x0000_t202" style="position:absolute;margin-left:71.3pt;margin-top:33.95pt;width:337.6pt;height:16.65pt;z-index:-163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" filled="f" stroked="f">
              <v:textbox inset="0,0,0,0">
                <w:txbxContent>
                  <w:p w14:paraId="64747CB3" w14:textId="78D75454" w:rsidR="00D00103" w:rsidRDefault="00846069">
                    <w:pPr>
                      <w:pStyle w:val="BodyText"/>
                      <w:spacing w:before="10"/>
                      <w:ind w:left="20"/>
                    </w:pPr>
                    <w:r>
                      <w:t xml:space="preserve">COMMERCIAL </w:t>
                    </w:r>
                    <w:r w:rsidR="00FB11B8">
                      <w:t>AIR</w:t>
                    </w:r>
                    <w:r w:rsidR="00FB11B8">
                      <w:rPr>
                        <w:spacing w:val="-3"/>
                      </w:rPr>
                      <w:t xml:space="preserve"> </w:t>
                    </w:r>
                    <w:r>
                      <w:rPr>
                        <w:spacing w:val="-3"/>
                      </w:rPr>
                      <w:t xml:space="preserve">SERVICE </w:t>
                    </w:r>
                    <w:r w:rsidR="00FB11B8">
                      <w:t>TERMINAL</w:t>
                    </w:r>
                    <w:r w:rsidR="00FB11B8">
                      <w:rPr>
                        <w:spacing w:val="-2"/>
                      </w:rPr>
                      <w:t xml:space="preserve"> </w:t>
                    </w:r>
                    <w:r w:rsidR="00FB11B8">
                      <w:t>PROJECT</w:t>
                    </w:r>
                  </w:p>
                </w:txbxContent>
              </v:textbox>
              <w10:wrap anchorx="page" anchory="page"/>
            </v:shape>
          </w:pict>
        </mc:Fallback>
      </mc:AlternateContent>
    </w:r>
    <w:r w:rsidR="00480074">
      <w:rPr>
        <w:noProof/>
      </w:rPr>
      <mc:AlternateContent>
        <mc:Choice Requires="wps">
          <w:drawing>
            <wp:anchor distT="0" distB="0" distL="114300" distR="114300" simplePos="0" relativeHeight="486916608" behindDoc="1" locked="0" layoutInCell="1" allowOverlap="1" wp14:anchorId="11ECC26E" wp14:editId="51E6ED88">
              <wp:simplePos x="0" y="0"/>
              <wp:positionH relativeFrom="page">
                <wp:posOffset>904875</wp:posOffset>
              </wp:positionH>
              <wp:positionV relativeFrom="page">
                <wp:posOffset>713105</wp:posOffset>
              </wp:positionV>
              <wp:extent cx="6162675"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32B34" id="Line 5" o:spid="_x0000_s1026" style="position:absolute;z-index:-163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25pt,56.15pt" to="556.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" strokeweight=".5pt">
              <w10:wrap anchorx="page" anchory="page"/>
            </v:line>
          </w:pict>
        </mc:Fallback>
      </mc:AlternateContent>
    </w:r>
    <w:r w:rsidR="00480074">
      <w:rPr>
        <w:noProof/>
      </w:rPr>
      <mc:AlternateContent>
        <mc:Choice Requires="wps">
          <w:drawing>
            <wp:anchor distT="0" distB="0" distL="114300" distR="114300" simplePos="0" relativeHeight="486917632" behindDoc="1" locked="0" layoutInCell="1" allowOverlap="1" wp14:anchorId="64A50CCF" wp14:editId="3931AAA8">
              <wp:simplePos x="0" y="0"/>
              <wp:positionH relativeFrom="page">
                <wp:posOffset>6668770</wp:posOffset>
              </wp:positionH>
              <wp:positionV relativeFrom="page">
                <wp:posOffset>450215</wp:posOffset>
              </wp:positionV>
              <wp:extent cx="241300" cy="194310"/>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3D271" w14:textId="77777777" w:rsidR="00D00103" w:rsidRDefault="00FB11B8">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50CCF" id="docshape2" o:spid="_x0000_s1027" type="#_x0000_t202" style="position:absolute;margin-left:525.1pt;margin-top:35.45pt;width:19pt;height:15.3pt;z-index:-163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" filled="f" stroked="f">
              <v:textbox inset="0,0,0,0">
                <w:txbxContent>
                  <w:p w14:paraId="4453D271" w14:textId="77777777" w:rsidR="00D00103" w:rsidRDefault="00FB11B8">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6E5"/>
    <w:multiLevelType w:val="hybridMultilevel"/>
    <w:tmpl w:val="2034E9D4"/>
    <w:lvl w:ilvl="0" w:tplc="2FAE8D16">
      <w:start w:val="1981"/>
      <w:numFmt w:val="decimal"/>
      <w:lvlText w:val="%1"/>
      <w:lvlJc w:val="left"/>
      <w:pPr>
        <w:ind w:left="640" w:hanging="480"/>
      </w:pPr>
      <w:rPr>
        <w:rFonts w:hint="default"/>
        <w:b/>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 w15:restartNumberingAfterBreak="0">
    <w:nsid w:val="089C6944"/>
    <w:multiLevelType w:val="hybridMultilevel"/>
    <w:tmpl w:val="35847A32"/>
    <w:lvl w:ilvl="0" w:tplc="652A678E">
      <w:start w:val="1"/>
      <w:numFmt w:val="decimal"/>
      <w:lvlText w:val="%1."/>
      <w:lvlJc w:val="left"/>
      <w:pPr>
        <w:ind w:left="520" w:hanging="360"/>
      </w:pPr>
      <w:rPr>
        <w:rFonts w:hint="default"/>
        <w:b w:val="0"/>
        <w:bCs w:val="0"/>
      </w:rPr>
    </w:lvl>
    <w:lvl w:ilvl="1" w:tplc="A8F8E1CA">
      <w:start w:val="1"/>
      <w:numFmt w:val="lowerLetter"/>
      <w:lvlText w:val="%2."/>
      <w:lvlJc w:val="left"/>
      <w:pPr>
        <w:ind w:left="1240" w:hanging="360"/>
      </w:pPr>
      <w:rPr>
        <w:b w:val="0"/>
        <w:bCs w:val="0"/>
      </w:r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 w15:restartNumberingAfterBreak="0">
    <w:nsid w:val="09040605"/>
    <w:multiLevelType w:val="hybridMultilevel"/>
    <w:tmpl w:val="3B64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F3030"/>
    <w:multiLevelType w:val="hybridMultilevel"/>
    <w:tmpl w:val="CEDA0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C5590F"/>
    <w:multiLevelType w:val="hybridMultilevel"/>
    <w:tmpl w:val="D076FA4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9AC19AB"/>
    <w:multiLevelType w:val="multilevel"/>
    <w:tmpl w:val="E8221D7C"/>
    <w:lvl w:ilvl="0">
      <w:start w:val="1"/>
      <w:numFmt w:val="bullet"/>
      <w:lvlText w:val=""/>
      <w:lvlJc w:val="left"/>
      <w:pPr>
        <w:ind w:left="1259" w:hanging="360"/>
      </w:pPr>
      <w:rPr>
        <w:rFonts w:ascii="Symbol" w:hAnsi="Symbol" w:hint="default"/>
      </w:rPr>
    </w:lvl>
    <w:lvl w:ilvl="1">
      <w:start w:val="1"/>
      <w:numFmt w:val="bullet"/>
      <w:lvlText w:val="-"/>
      <w:lvlJc w:val="left"/>
      <w:pPr>
        <w:ind w:left="1979" w:hanging="360"/>
      </w:pPr>
      <w:rPr>
        <w:rFonts w:ascii="Courier New" w:hAnsi="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6" w15:restartNumberingAfterBreak="0">
    <w:nsid w:val="1B635403"/>
    <w:multiLevelType w:val="hybridMultilevel"/>
    <w:tmpl w:val="2AD8266A"/>
    <w:lvl w:ilvl="0" w:tplc="19288748">
      <w:start w:val="1"/>
      <w:numFmt w:val="decimal"/>
      <w:lvlText w:val="%1."/>
      <w:lvlJc w:val="left"/>
      <w:pPr>
        <w:ind w:left="520" w:hanging="360"/>
      </w:pPr>
      <w:rPr>
        <w:rFonts w:hint="default"/>
        <w:b w:val="0"/>
        <w:bCs w:val="0"/>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1BE01287"/>
    <w:multiLevelType w:val="hybridMultilevel"/>
    <w:tmpl w:val="128021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523AAD"/>
    <w:multiLevelType w:val="hybridMultilevel"/>
    <w:tmpl w:val="A2C0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544CD"/>
    <w:multiLevelType w:val="multilevel"/>
    <w:tmpl w:val="E8221D7C"/>
    <w:lvl w:ilvl="0">
      <w:start w:val="1"/>
      <w:numFmt w:val="bullet"/>
      <w:lvlText w:val=""/>
      <w:lvlJc w:val="left"/>
      <w:pPr>
        <w:ind w:left="1259" w:hanging="360"/>
      </w:pPr>
      <w:rPr>
        <w:rFonts w:ascii="Symbol" w:hAnsi="Symbol" w:hint="default"/>
      </w:rPr>
    </w:lvl>
    <w:lvl w:ilvl="1">
      <w:start w:val="1"/>
      <w:numFmt w:val="bullet"/>
      <w:lvlText w:val="-"/>
      <w:lvlJc w:val="left"/>
      <w:pPr>
        <w:ind w:left="1979" w:hanging="360"/>
      </w:pPr>
      <w:rPr>
        <w:rFonts w:ascii="Courier New" w:hAnsi="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10" w15:restartNumberingAfterBreak="0">
    <w:nsid w:val="2315208F"/>
    <w:multiLevelType w:val="multilevel"/>
    <w:tmpl w:val="E8221D7C"/>
    <w:lvl w:ilvl="0">
      <w:start w:val="1"/>
      <w:numFmt w:val="bullet"/>
      <w:lvlText w:val=""/>
      <w:lvlJc w:val="left"/>
      <w:pPr>
        <w:ind w:left="1259" w:hanging="360"/>
      </w:pPr>
      <w:rPr>
        <w:rFonts w:ascii="Symbol" w:hAnsi="Symbol" w:hint="default"/>
      </w:rPr>
    </w:lvl>
    <w:lvl w:ilvl="1">
      <w:start w:val="1"/>
      <w:numFmt w:val="bullet"/>
      <w:lvlText w:val="-"/>
      <w:lvlJc w:val="left"/>
      <w:pPr>
        <w:ind w:left="1979" w:hanging="360"/>
      </w:pPr>
      <w:rPr>
        <w:rFonts w:ascii="Courier New" w:hAnsi="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11" w15:restartNumberingAfterBreak="0">
    <w:nsid w:val="23D25FE6"/>
    <w:multiLevelType w:val="hybridMultilevel"/>
    <w:tmpl w:val="836C47EC"/>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2" w15:restartNumberingAfterBreak="0">
    <w:nsid w:val="265B1F4D"/>
    <w:multiLevelType w:val="multilevel"/>
    <w:tmpl w:val="E8221D7C"/>
    <w:lvl w:ilvl="0">
      <w:start w:val="1"/>
      <w:numFmt w:val="bullet"/>
      <w:lvlText w:val=""/>
      <w:lvlJc w:val="left"/>
      <w:pPr>
        <w:ind w:left="1259" w:hanging="360"/>
      </w:pPr>
      <w:rPr>
        <w:rFonts w:ascii="Symbol" w:hAnsi="Symbol" w:hint="default"/>
      </w:rPr>
    </w:lvl>
    <w:lvl w:ilvl="1">
      <w:start w:val="1"/>
      <w:numFmt w:val="bullet"/>
      <w:lvlText w:val="-"/>
      <w:lvlJc w:val="left"/>
      <w:pPr>
        <w:ind w:left="1979" w:hanging="360"/>
      </w:pPr>
      <w:rPr>
        <w:rFonts w:ascii="Courier New" w:hAnsi="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13" w15:restartNumberingAfterBreak="0">
    <w:nsid w:val="33B74273"/>
    <w:multiLevelType w:val="hybridMultilevel"/>
    <w:tmpl w:val="128021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3E33B62"/>
    <w:multiLevelType w:val="hybridMultilevel"/>
    <w:tmpl w:val="1444F7F6"/>
    <w:lvl w:ilvl="0" w:tplc="23303D66">
      <w:start w:val="1"/>
      <w:numFmt w:val="lowerLetter"/>
      <w:lvlText w:val="%1."/>
      <w:lvlJc w:val="left"/>
      <w:pPr>
        <w:ind w:left="900" w:hanging="360"/>
      </w:pPr>
      <w:rPr>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9717569"/>
    <w:multiLevelType w:val="hybridMultilevel"/>
    <w:tmpl w:val="2508EB5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3BF606D3"/>
    <w:multiLevelType w:val="multilevel"/>
    <w:tmpl w:val="E8221D7C"/>
    <w:lvl w:ilvl="0">
      <w:start w:val="1"/>
      <w:numFmt w:val="bullet"/>
      <w:lvlText w:val=""/>
      <w:lvlJc w:val="left"/>
      <w:pPr>
        <w:ind w:left="1259" w:hanging="360"/>
      </w:pPr>
      <w:rPr>
        <w:rFonts w:ascii="Symbol" w:hAnsi="Symbol" w:hint="default"/>
      </w:rPr>
    </w:lvl>
    <w:lvl w:ilvl="1">
      <w:start w:val="1"/>
      <w:numFmt w:val="bullet"/>
      <w:lvlText w:val="-"/>
      <w:lvlJc w:val="left"/>
      <w:pPr>
        <w:ind w:left="1979" w:hanging="360"/>
      </w:pPr>
      <w:rPr>
        <w:rFonts w:ascii="Courier New" w:hAnsi="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17" w15:restartNumberingAfterBreak="0">
    <w:nsid w:val="3DE9544C"/>
    <w:multiLevelType w:val="hybridMultilevel"/>
    <w:tmpl w:val="770EB0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41B042F6"/>
    <w:multiLevelType w:val="hybridMultilevel"/>
    <w:tmpl w:val="4D24D118"/>
    <w:lvl w:ilvl="0" w:tplc="3E76BE78">
      <w:start w:val="1"/>
      <w:numFmt w:val="decimal"/>
      <w:lvlText w:val="%1."/>
      <w:lvlJc w:val="left"/>
      <w:pPr>
        <w:ind w:left="520" w:hanging="360"/>
      </w:pPr>
      <w:rPr>
        <w:rFonts w:hint="default"/>
        <w:b w:val="0"/>
        <w:bCs w:val="0"/>
      </w:rPr>
    </w:lvl>
    <w:lvl w:ilvl="1" w:tplc="04090001">
      <w:start w:val="1"/>
      <w:numFmt w:val="bullet"/>
      <w:lvlText w:val=""/>
      <w:lvlJc w:val="left"/>
      <w:pPr>
        <w:ind w:left="1240" w:hanging="360"/>
      </w:pPr>
      <w:rPr>
        <w:rFonts w:ascii="Symbol" w:hAnsi="Symbol" w:hint="default"/>
      </w:r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9" w15:restartNumberingAfterBreak="0">
    <w:nsid w:val="43D741E9"/>
    <w:multiLevelType w:val="hybridMultilevel"/>
    <w:tmpl w:val="1280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2B4DB5"/>
    <w:multiLevelType w:val="hybridMultilevel"/>
    <w:tmpl w:val="CE22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8056F5"/>
    <w:multiLevelType w:val="hybridMultilevel"/>
    <w:tmpl w:val="924CD8C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6EFC09C2"/>
    <w:multiLevelType w:val="hybridMultilevel"/>
    <w:tmpl w:val="1F6E1C20"/>
    <w:lvl w:ilvl="0" w:tplc="5560CFD6">
      <w:start w:val="1"/>
      <w:numFmt w:val="lowerLetter"/>
      <w:lvlText w:val="%1."/>
      <w:lvlJc w:val="left"/>
      <w:pPr>
        <w:ind w:left="900" w:hanging="360"/>
      </w:pPr>
      <w:rPr>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59778E6"/>
    <w:multiLevelType w:val="multilevel"/>
    <w:tmpl w:val="E8221D7C"/>
    <w:lvl w:ilvl="0">
      <w:start w:val="1"/>
      <w:numFmt w:val="bullet"/>
      <w:lvlText w:val=""/>
      <w:lvlJc w:val="left"/>
      <w:pPr>
        <w:ind w:left="1259" w:hanging="360"/>
      </w:pPr>
      <w:rPr>
        <w:rFonts w:ascii="Symbol" w:hAnsi="Symbol" w:hint="default"/>
      </w:rPr>
    </w:lvl>
    <w:lvl w:ilvl="1">
      <w:start w:val="1"/>
      <w:numFmt w:val="bullet"/>
      <w:lvlText w:val="-"/>
      <w:lvlJc w:val="left"/>
      <w:pPr>
        <w:ind w:left="1979" w:hanging="360"/>
      </w:pPr>
      <w:rPr>
        <w:rFonts w:ascii="Courier New" w:hAnsi="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24" w15:restartNumberingAfterBreak="0">
    <w:nsid w:val="775D7E68"/>
    <w:multiLevelType w:val="hybridMultilevel"/>
    <w:tmpl w:val="3EBC428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5"/>
  </w:num>
  <w:num w:numId="2">
    <w:abstractNumId w:val="1"/>
  </w:num>
  <w:num w:numId="3">
    <w:abstractNumId w:val="6"/>
  </w:num>
  <w:num w:numId="4">
    <w:abstractNumId w:val="18"/>
  </w:num>
  <w:num w:numId="5">
    <w:abstractNumId w:val="8"/>
  </w:num>
  <w:num w:numId="6">
    <w:abstractNumId w:val="4"/>
  </w:num>
  <w:num w:numId="7">
    <w:abstractNumId w:val="2"/>
  </w:num>
  <w:num w:numId="8">
    <w:abstractNumId w:val="24"/>
  </w:num>
  <w:num w:numId="9">
    <w:abstractNumId w:val="17"/>
  </w:num>
  <w:num w:numId="10">
    <w:abstractNumId w:val="21"/>
  </w:num>
  <w:num w:numId="11">
    <w:abstractNumId w:val="5"/>
  </w:num>
  <w:num w:numId="12">
    <w:abstractNumId w:val="12"/>
  </w:num>
  <w:num w:numId="13">
    <w:abstractNumId w:val="9"/>
  </w:num>
  <w:num w:numId="14">
    <w:abstractNumId w:val="16"/>
  </w:num>
  <w:num w:numId="15">
    <w:abstractNumId w:val="22"/>
  </w:num>
  <w:num w:numId="16">
    <w:abstractNumId w:val="14"/>
  </w:num>
  <w:num w:numId="17">
    <w:abstractNumId w:val="10"/>
  </w:num>
  <w:num w:numId="18">
    <w:abstractNumId w:val="23"/>
  </w:num>
  <w:num w:numId="19">
    <w:abstractNumId w:val="11"/>
  </w:num>
  <w:num w:numId="20">
    <w:abstractNumId w:val="0"/>
  </w:num>
  <w:num w:numId="21">
    <w:abstractNumId w:val="3"/>
  </w:num>
  <w:num w:numId="22">
    <w:abstractNumId w:val="20"/>
  </w:num>
  <w:num w:numId="23">
    <w:abstractNumId w:val="19"/>
  </w:num>
  <w:num w:numId="24">
    <w:abstractNumId w:val="13"/>
  </w:num>
  <w:num w:numId="25">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103"/>
    <w:rsid w:val="000065EF"/>
    <w:rsid w:val="00012637"/>
    <w:rsid w:val="00013E19"/>
    <w:rsid w:val="000145AE"/>
    <w:rsid w:val="0001505F"/>
    <w:rsid w:val="00020794"/>
    <w:rsid w:val="000215F2"/>
    <w:rsid w:val="0002214A"/>
    <w:rsid w:val="00023F9C"/>
    <w:rsid w:val="00037E3E"/>
    <w:rsid w:val="00047D22"/>
    <w:rsid w:val="00055AF2"/>
    <w:rsid w:val="00063865"/>
    <w:rsid w:val="00076CEC"/>
    <w:rsid w:val="00081402"/>
    <w:rsid w:val="00081F05"/>
    <w:rsid w:val="000844D1"/>
    <w:rsid w:val="0009116E"/>
    <w:rsid w:val="0009511F"/>
    <w:rsid w:val="000A2307"/>
    <w:rsid w:val="000A5508"/>
    <w:rsid w:val="000A6D28"/>
    <w:rsid w:val="000A76D6"/>
    <w:rsid w:val="000B03D7"/>
    <w:rsid w:val="000B14F5"/>
    <w:rsid w:val="000C1F82"/>
    <w:rsid w:val="000D0041"/>
    <w:rsid w:val="000D0939"/>
    <w:rsid w:val="000D24FD"/>
    <w:rsid w:val="000D554F"/>
    <w:rsid w:val="000D68ED"/>
    <w:rsid w:val="000F75AF"/>
    <w:rsid w:val="001026A7"/>
    <w:rsid w:val="0010409C"/>
    <w:rsid w:val="00106A9F"/>
    <w:rsid w:val="001114A7"/>
    <w:rsid w:val="00120E5C"/>
    <w:rsid w:val="001211FA"/>
    <w:rsid w:val="00126E99"/>
    <w:rsid w:val="0014291A"/>
    <w:rsid w:val="0014652D"/>
    <w:rsid w:val="001477BB"/>
    <w:rsid w:val="00150C5E"/>
    <w:rsid w:val="00151032"/>
    <w:rsid w:val="0015236D"/>
    <w:rsid w:val="001556F3"/>
    <w:rsid w:val="00156043"/>
    <w:rsid w:val="001732D4"/>
    <w:rsid w:val="00182E0E"/>
    <w:rsid w:val="00190172"/>
    <w:rsid w:val="00196394"/>
    <w:rsid w:val="001B0CEB"/>
    <w:rsid w:val="001B3728"/>
    <w:rsid w:val="001B50FE"/>
    <w:rsid w:val="001B5F45"/>
    <w:rsid w:val="001B6465"/>
    <w:rsid w:val="001C1B61"/>
    <w:rsid w:val="001D0B17"/>
    <w:rsid w:val="001D3601"/>
    <w:rsid w:val="001E12F0"/>
    <w:rsid w:val="001E142B"/>
    <w:rsid w:val="001E28D3"/>
    <w:rsid w:val="001E50D1"/>
    <w:rsid w:val="001E5465"/>
    <w:rsid w:val="001E6D5C"/>
    <w:rsid w:val="00210EF3"/>
    <w:rsid w:val="00211357"/>
    <w:rsid w:val="00230AE6"/>
    <w:rsid w:val="00241E1C"/>
    <w:rsid w:val="00243C47"/>
    <w:rsid w:val="00250F4E"/>
    <w:rsid w:val="00252303"/>
    <w:rsid w:val="00261537"/>
    <w:rsid w:val="00262067"/>
    <w:rsid w:val="00262DBE"/>
    <w:rsid w:val="002708A1"/>
    <w:rsid w:val="00273821"/>
    <w:rsid w:val="00280093"/>
    <w:rsid w:val="00281072"/>
    <w:rsid w:val="00283F0E"/>
    <w:rsid w:val="002848CF"/>
    <w:rsid w:val="00290E72"/>
    <w:rsid w:val="00292C63"/>
    <w:rsid w:val="0029479C"/>
    <w:rsid w:val="002A0062"/>
    <w:rsid w:val="002A6071"/>
    <w:rsid w:val="002A74B0"/>
    <w:rsid w:val="002C1FFD"/>
    <w:rsid w:val="002C24B4"/>
    <w:rsid w:val="002C6EAF"/>
    <w:rsid w:val="002D371F"/>
    <w:rsid w:val="002D7837"/>
    <w:rsid w:val="002E74EF"/>
    <w:rsid w:val="002F568A"/>
    <w:rsid w:val="003108EC"/>
    <w:rsid w:val="00311DE8"/>
    <w:rsid w:val="0032183F"/>
    <w:rsid w:val="0032764C"/>
    <w:rsid w:val="00330F57"/>
    <w:rsid w:val="0033238A"/>
    <w:rsid w:val="00333FEE"/>
    <w:rsid w:val="00337A17"/>
    <w:rsid w:val="00340041"/>
    <w:rsid w:val="00340EEF"/>
    <w:rsid w:val="0034161A"/>
    <w:rsid w:val="00360ED0"/>
    <w:rsid w:val="00363C1C"/>
    <w:rsid w:val="00367DD5"/>
    <w:rsid w:val="00371472"/>
    <w:rsid w:val="003769C2"/>
    <w:rsid w:val="00391B30"/>
    <w:rsid w:val="00397837"/>
    <w:rsid w:val="003A0BB6"/>
    <w:rsid w:val="003A548B"/>
    <w:rsid w:val="003A5A56"/>
    <w:rsid w:val="003A74D3"/>
    <w:rsid w:val="003B0584"/>
    <w:rsid w:val="003B1BDF"/>
    <w:rsid w:val="003B7C33"/>
    <w:rsid w:val="003C09F6"/>
    <w:rsid w:val="003C17F6"/>
    <w:rsid w:val="003C5713"/>
    <w:rsid w:val="003D3FED"/>
    <w:rsid w:val="003D765C"/>
    <w:rsid w:val="003E6638"/>
    <w:rsid w:val="003F7E79"/>
    <w:rsid w:val="004016C2"/>
    <w:rsid w:val="00402FD7"/>
    <w:rsid w:val="00404223"/>
    <w:rsid w:val="00413E81"/>
    <w:rsid w:val="004145A1"/>
    <w:rsid w:val="00415AC8"/>
    <w:rsid w:val="004256B4"/>
    <w:rsid w:val="004332C4"/>
    <w:rsid w:val="0043443F"/>
    <w:rsid w:val="00437900"/>
    <w:rsid w:val="00446F12"/>
    <w:rsid w:val="00450384"/>
    <w:rsid w:val="00450856"/>
    <w:rsid w:val="00456DD0"/>
    <w:rsid w:val="0046348D"/>
    <w:rsid w:val="004719F4"/>
    <w:rsid w:val="00480074"/>
    <w:rsid w:val="00484487"/>
    <w:rsid w:val="00486970"/>
    <w:rsid w:val="00487B5A"/>
    <w:rsid w:val="004919F0"/>
    <w:rsid w:val="004A4414"/>
    <w:rsid w:val="004A7F9E"/>
    <w:rsid w:val="004B4F9D"/>
    <w:rsid w:val="004B70F8"/>
    <w:rsid w:val="004B7818"/>
    <w:rsid w:val="004D2702"/>
    <w:rsid w:val="004D33A8"/>
    <w:rsid w:val="004D3454"/>
    <w:rsid w:val="004D4A1F"/>
    <w:rsid w:val="004D6853"/>
    <w:rsid w:val="004E765E"/>
    <w:rsid w:val="0050671A"/>
    <w:rsid w:val="005070DB"/>
    <w:rsid w:val="0050711B"/>
    <w:rsid w:val="0051483E"/>
    <w:rsid w:val="00516502"/>
    <w:rsid w:val="0052000A"/>
    <w:rsid w:val="005232B0"/>
    <w:rsid w:val="00524D1E"/>
    <w:rsid w:val="005328D0"/>
    <w:rsid w:val="00540B24"/>
    <w:rsid w:val="005410C3"/>
    <w:rsid w:val="0054183B"/>
    <w:rsid w:val="00543FC2"/>
    <w:rsid w:val="005442F0"/>
    <w:rsid w:val="00544852"/>
    <w:rsid w:val="00545817"/>
    <w:rsid w:val="00552E9C"/>
    <w:rsid w:val="0055305A"/>
    <w:rsid w:val="00555B69"/>
    <w:rsid w:val="005661F6"/>
    <w:rsid w:val="00571A22"/>
    <w:rsid w:val="00572610"/>
    <w:rsid w:val="00573E76"/>
    <w:rsid w:val="00576287"/>
    <w:rsid w:val="005833AA"/>
    <w:rsid w:val="0058366C"/>
    <w:rsid w:val="0058388F"/>
    <w:rsid w:val="0059778A"/>
    <w:rsid w:val="005A119F"/>
    <w:rsid w:val="005A3E33"/>
    <w:rsid w:val="005A7B3B"/>
    <w:rsid w:val="005C0A5F"/>
    <w:rsid w:val="005C1409"/>
    <w:rsid w:val="005C40BD"/>
    <w:rsid w:val="005C5FA9"/>
    <w:rsid w:val="005D1946"/>
    <w:rsid w:val="005D4665"/>
    <w:rsid w:val="005D7447"/>
    <w:rsid w:val="005D7740"/>
    <w:rsid w:val="005E32AE"/>
    <w:rsid w:val="005F2C2F"/>
    <w:rsid w:val="005F4E06"/>
    <w:rsid w:val="005F5CF4"/>
    <w:rsid w:val="00602872"/>
    <w:rsid w:val="006059B6"/>
    <w:rsid w:val="006341DA"/>
    <w:rsid w:val="0063530F"/>
    <w:rsid w:val="006375F0"/>
    <w:rsid w:val="006419CB"/>
    <w:rsid w:val="00656A0D"/>
    <w:rsid w:val="0066624C"/>
    <w:rsid w:val="00672664"/>
    <w:rsid w:val="00672A95"/>
    <w:rsid w:val="00675B53"/>
    <w:rsid w:val="006810C2"/>
    <w:rsid w:val="00681D28"/>
    <w:rsid w:val="0068252F"/>
    <w:rsid w:val="00684DE7"/>
    <w:rsid w:val="006854C6"/>
    <w:rsid w:val="0069614E"/>
    <w:rsid w:val="006A6532"/>
    <w:rsid w:val="006C66C5"/>
    <w:rsid w:val="006C762D"/>
    <w:rsid w:val="006D6AC6"/>
    <w:rsid w:val="006E12EA"/>
    <w:rsid w:val="006F1A4E"/>
    <w:rsid w:val="006F6A09"/>
    <w:rsid w:val="00701707"/>
    <w:rsid w:val="00702036"/>
    <w:rsid w:val="0071204A"/>
    <w:rsid w:val="00712D3F"/>
    <w:rsid w:val="00731A65"/>
    <w:rsid w:val="007334FF"/>
    <w:rsid w:val="00740F7D"/>
    <w:rsid w:val="0074264B"/>
    <w:rsid w:val="00745BA4"/>
    <w:rsid w:val="00751734"/>
    <w:rsid w:val="00751B69"/>
    <w:rsid w:val="00754C9D"/>
    <w:rsid w:val="00760B7F"/>
    <w:rsid w:val="00761440"/>
    <w:rsid w:val="00766561"/>
    <w:rsid w:val="007722B6"/>
    <w:rsid w:val="00793273"/>
    <w:rsid w:val="0079486C"/>
    <w:rsid w:val="00794EA4"/>
    <w:rsid w:val="007A00D3"/>
    <w:rsid w:val="007A6217"/>
    <w:rsid w:val="007B3F9F"/>
    <w:rsid w:val="007C4487"/>
    <w:rsid w:val="007D03D3"/>
    <w:rsid w:val="007D0D2E"/>
    <w:rsid w:val="007D6E10"/>
    <w:rsid w:val="007E419B"/>
    <w:rsid w:val="007F5065"/>
    <w:rsid w:val="00810960"/>
    <w:rsid w:val="008119D0"/>
    <w:rsid w:val="008150EE"/>
    <w:rsid w:val="0081772C"/>
    <w:rsid w:val="00824883"/>
    <w:rsid w:val="00826BBD"/>
    <w:rsid w:val="00827E1C"/>
    <w:rsid w:val="00831C1C"/>
    <w:rsid w:val="00837BD0"/>
    <w:rsid w:val="00844667"/>
    <w:rsid w:val="00846069"/>
    <w:rsid w:val="00846DAD"/>
    <w:rsid w:val="00855C59"/>
    <w:rsid w:val="00871753"/>
    <w:rsid w:val="008728E4"/>
    <w:rsid w:val="0087296E"/>
    <w:rsid w:val="00872CFD"/>
    <w:rsid w:val="00873297"/>
    <w:rsid w:val="00873CCE"/>
    <w:rsid w:val="00875C07"/>
    <w:rsid w:val="008901EC"/>
    <w:rsid w:val="00892E42"/>
    <w:rsid w:val="00893A3B"/>
    <w:rsid w:val="00895E86"/>
    <w:rsid w:val="008A1E8E"/>
    <w:rsid w:val="008A40FC"/>
    <w:rsid w:val="008A7603"/>
    <w:rsid w:val="008B24E6"/>
    <w:rsid w:val="008C3C5E"/>
    <w:rsid w:val="008D1568"/>
    <w:rsid w:val="008D5BED"/>
    <w:rsid w:val="008D7453"/>
    <w:rsid w:val="008E1B55"/>
    <w:rsid w:val="008E5A74"/>
    <w:rsid w:val="008F07CE"/>
    <w:rsid w:val="00902820"/>
    <w:rsid w:val="0090289E"/>
    <w:rsid w:val="00911318"/>
    <w:rsid w:val="009141E7"/>
    <w:rsid w:val="00920D65"/>
    <w:rsid w:val="00925828"/>
    <w:rsid w:val="0092612C"/>
    <w:rsid w:val="0093733F"/>
    <w:rsid w:val="009377A1"/>
    <w:rsid w:val="0094405B"/>
    <w:rsid w:val="00954332"/>
    <w:rsid w:val="0096294C"/>
    <w:rsid w:val="00964B35"/>
    <w:rsid w:val="009657F0"/>
    <w:rsid w:val="00976D82"/>
    <w:rsid w:val="00980796"/>
    <w:rsid w:val="009808BD"/>
    <w:rsid w:val="0098656A"/>
    <w:rsid w:val="009922C6"/>
    <w:rsid w:val="00994ECC"/>
    <w:rsid w:val="009A0F70"/>
    <w:rsid w:val="009B269B"/>
    <w:rsid w:val="009B2E4B"/>
    <w:rsid w:val="009B5C92"/>
    <w:rsid w:val="009B74FE"/>
    <w:rsid w:val="009C36AA"/>
    <w:rsid w:val="009D26B6"/>
    <w:rsid w:val="009D79D0"/>
    <w:rsid w:val="009E5B3A"/>
    <w:rsid w:val="009F3474"/>
    <w:rsid w:val="009F401C"/>
    <w:rsid w:val="00A01611"/>
    <w:rsid w:val="00A12F12"/>
    <w:rsid w:val="00A13E53"/>
    <w:rsid w:val="00A14408"/>
    <w:rsid w:val="00A17C22"/>
    <w:rsid w:val="00A23922"/>
    <w:rsid w:val="00A240F7"/>
    <w:rsid w:val="00A25EC8"/>
    <w:rsid w:val="00A2629A"/>
    <w:rsid w:val="00A306C1"/>
    <w:rsid w:val="00A342DF"/>
    <w:rsid w:val="00A34A21"/>
    <w:rsid w:val="00A401FE"/>
    <w:rsid w:val="00A500CB"/>
    <w:rsid w:val="00A53D5D"/>
    <w:rsid w:val="00A56CA9"/>
    <w:rsid w:val="00A57775"/>
    <w:rsid w:val="00A62011"/>
    <w:rsid w:val="00A64B35"/>
    <w:rsid w:val="00A67DDE"/>
    <w:rsid w:val="00A80533"/>
    <w:rsid w:val="00A828FE"/>
    <w:rsid w:val="00A83728"/>
    <w:rsid w:val="00AA0893"/>
    <w:rsid w:val="00AB1E25"/>
    <w:rsid w:val="00AB2383"/>
    <w:rsid w:val="00AB2947"/>
    <w:rsid w:val="00AB2D76"/>
    <w:rsid w:val="00AE7D31"/>
    <w:rsid w:val="00AF67D9"/>
    <w:rsid w:val="00B137AF"/>
    <w:rsid w:val="00B17E56"/>
    <w:rsid w:val="00B22E28"/>
    <w:rsid w:val="00B27552"/>
    <w:rsid w:val="00B37096"/>
    <w:rsid w:val="00B418B6"/>
    <w:rsid w:val="00B43060"/>
    <w:rsid w:val="00B466C6"/>
    <w:rsid w:val="00B501E6"/>
    <w:rsid w:val="00B52786"/>
    <w:rsid w:val="00B545CE"/>
    <w:rsid w:val="00B65237"/>
    <w:rsid w:val="00B772D6"/>
    <w:rsid w:val="00B861BC"/>
    <w:rsid w:val="00B910C0"/>
    <w:rsid w:val="00BA5F82"/>
    <w:rsid w:val="00BB7C9B"/>
    <w:rsid w:val="00BC1170"/>
    <w:rsid w:val="00BC28DA"/>
    <w:rsid w:val="00BD0967"/>
    <w:rsid w:val="00BD7453"/>
    <w:rsid w:val="00BE3D86"/>
    <w:rsid w:val="00BE68A1"/>
    <w:rsid w:val="00BE6ADB"/>
    <w:rsid w:val="00BF0A07"/>
    <w:rsid w:val="00BF1998"/>
    <w:rsid w:val="00BF1FE2"/>
    <w:rsid w:val="00BF501C"/>
    <w:rsid w:val="00C022F5"/>
    <w:rsid w:val="00C07D87"/>
    <w:rsid w:val="00C11791"/>
    <w:rsid w:val="00C1268F"/>
    <w:rsid w:val="00C32F06"/>
    <w:rsid w:val="00C41787"/>
    <w:rsid w:val="00C477EC"/>
    <w:rsid w:val="00C53D83"/>
    <w:rsid w:val="00C53E9F"/>
    <w:rsid w:val="00C54DE1"/>
    <w:rsid w:val="00C5773B"/>
    <w:rsid w:val="00C7131B"/>
    <w:rsid w:val="00C731B5"/>
    <w:rsid w:val="00C7468C"/>
    <w:rsid w:val="00C81CA1"/>
    <w:rsid w:val="00C82EA6"/>
    <w:rsid w:val="00C90DCA"/>
    <w:rsid w:val="00C95A3D"/>
    <w:rsid w:val="00CA2FBF"/>
    <w:rsid w:val="00CA615C"/>
    <w:rsid w:val="00CA61A7"/>
    <w:rsid w:val="00CA66AA"/>
    <w:rsid w:val="00CA6D3C"/>
    <w:rsid w:val="00CA7E0D"/>
    <w:rsid w:val="00CB42B2"/>
    <w:rsid w:val="00CC7A6A"/>
    <w:rsid w:val="00CD41C0"/>
    <w:rsid w:val="00CD4FF9"/>
    <w:rsid w:val="00CE21EF"/>
    <w:rsid w:val="00CF14FD"/>
    <w:rsid w:val="00CF444C"/>
    <w:rsid w:val="00CF711A"/>
    <w:rsid w:val="00D00103"/>
    <w:rsid w:val="00D019B4"/>
    <w:rsid w:val="00D030F4"/>
    <w:rsid w:val="00D041E7"/>
    <w:rsid w:val="00D124DC"/>
    <w:rsid w:val="00D132C5"/>
    <w:rsid w:val="00D177E3"/>
    <w:rsid w:val="00D24EE1"/>
    <w:rsid w:val="00D27053"/>
    <w:rsid w:val="00D47CBB"/>
    <w:rsid w:val="00D72DD2"/>
    <w:rsid w:val="00D84E3F"/>
    <w:rsid w:val="00D86471"/>
    <w:rsid w:val="00D91DA1"/>
    <w:rsid w:val="00DA34F2"/>
    <w:rsid w:val="00DB59E2"/>
    <w:rsid w:val="00DE4CC6"/>
    <w:rsid w:val="00DF3270"/>
    <w:rsid w:val="00E0545F"/>
    <w:rsid w:val="00E13D9E"/>
    <w:rsid w:val="00E52C21"/>
    <w:rsid w:val="00E54F14"/>
    <w:rsid w:val="00E65F14"/>
    <w:rsid w:val="00E72719"/>
    <w:rsid w:val="00E810C3"/>
    <w:rsid w:val="00E84983"/>
    <w:rsid w:val="00EA0666"/>
    <w:rsid w:val="00EA7A32"/>
    <w:rsid w:val="00EB089D"/>
    <w:rsid w:val="00EB220D"/>
    <w:rsid w:val="00EB6DE5"/>
    <w:rsid w:val="00EC31D6"/>
    <w:rsid w:val="00EC3355"/>
    <w:rsid w:val="00EC61D2"/>
    <w:rsid w:val="00ED0D48"/>
    <w:rsid w:val="00ED1ECA"/>
    <w:rsid w:val="00EE2D47"/>
    <w:rsid w:val="00EF19BB"/>
    <w:rsid w:val="00EF2719"/>
    <w:rsid w:val="00EF3E7F"/>
    <w:rsid w:val="00EF6071"/>
    <w:rsid w:val="00F007D8"/>
    <w:rsid w:val="00F026D9"/>
    <w:rsid w:val="00F03BC9"/>
    <w:rsid w:val="00F137F3"/>
    <w:rsid w:val="00F17451"/>
    <w:rsid w:val="00F2497E"/>
    <w:rsid w:val="00F354E1"/>
    <w:rsid w:val="00F432D4"/>
    <w:rsid w:val="00F503FE"/>
    <w:rsid w:val="00F6367A"/>
    <w:rsid w:val="00F63C09"/>
    <w:rsid w:val="00F63F8B"/>
    <w:rsid w:val="00F65257"/>
    <w:rsid w:val="00F70909"/>
    <w:rsid w:val="00F904A3"/>
    <w:rsid w:val="00F937C7"/>
    <w:rsid w:val="00FA0F60"/>
    <w:rsid w:val="00FB11B8"/>
    <w:rsid w:val="00FC2249"/>
    <w:rsid w:val="00FC258B"/>
    <w:rsid w:val="00FC7825"/>
    <w:rsid w:val="00FD0B73"/>
    <w:rsid w:val="00FD458B"/>
    <w:rsid w:val="00FD48B5"/>
    <w:rsid w:val="00FD559E"/>
    <w:rsid w:val="00FE07AA"/>
    <w:rsid w:val="00FE506B"/>
    <w:rsid w:val="00FF222D"/>
    <w:rsid w:val="00FF4CE4"/>
    <w:rsid w:val="00FF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98964"/>
  <w15:docId w15:val="{C829F9D1-EBA6-4F1B-B2A3-F682D1EF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7"/>
      <w:ind w:left="160"/>
      <w:outlineLvl w:val="0"/>
    </w:pPr>
    <w:rPr>
      <w:b/>
      <w:bCs/>
      <w:sz w:val="24"/>
      <w:szCs w:val="24"/>
    </w:rPr>
  </w:style>
  <w:style w:type="paragraph" w:styleId="Heading2">
    <w:name w:val="heading 2"/>
    <w:basedOn w:val="Normal"/>
    <w:uiPriority w:val="9"/>
    <w:unhideWhenUsed/>
    <w:qFormat/>
    <w:pPr>
      <w:ind w:left="1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84"/>
      <w:ind w:left="880"/>
    </w:pPr>
    <w:rPr>
      <w:sz w:val="16"/>
      <w:szCs w:val="16"/>
    </w:rPr>
  </w:style>
  <w:style w:type="paragraph" w:styleId="TOC2">
    <w:name w:val="toc 2"/>
    <w:basedOn w:val="Normal"/>
    <w:uiPriority w:val="39"/>
    <w:qFormat/>
    <w:pPr>
      <w:spacing w:before="284"/>
      <w:ind w:left="1120"/>
    </w:pPr>
    <w:rPr>
      <w:sz w:val="16"/>
      <w:szCs w:val="16"/>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86"/>
      <w:ind w:left="160"/>
    </w:pPr>
    <w:rPr>
      <w:sz w:val="32"/>
      <w:szCs w:val="32"/>
    </w:rPr>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rPr>
      <w:rFonts w:ascii="Arial" w:eastAsia="Arial" w:hAnsi="Arial" w:cs="Arial"/>
    </w:rPr>
  </w:style>
  <w:style w:type="paragraph" w:styleId="TOCHeading">
    <w:name w:val="TOC Heading"/>
    <w:basedOn w:val="Heading1"/>
    <w:next w:val="Normal"/>
    <w:uiPriority w:val="39"/>
    <w:unhideWhenUsed/>
    <w:qFormat/>
    <w:rsid w:val="00D47CB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D47CBB"/>
    <w:rPr>
      <w:color w:val="0000FF" w:themeColor="hyperlink"/>
      <w:u w:val="single"/>
    </w:rPr>
  </w:style>
  <w:style w:type="paragraph" w:styleId="Header">
    <w:name w:val="header"/>
    <w:basedOn w:val="Normal"/>
    <w:link w:val="HeaderChar"/>
    <w:uiPriority w:val="99"/>
    <w:unhideWhenUsed/>
    <w:rsid w:val="00FF5327"/>
    <w:pPr>
      <w:tabs>
        <w:tab w:val="center" w:pos="4680"/>
        <w:tab w:val="right" w:pos="9360"/>
      </w:tabs>
    </w:pPr>
  </w:style>
  <w:style w:type="character" w:customStyle="1" w:styleId="HeaderChar">
    <w:name w:val="Header Char"/>
    <w:basedOn w:val="DefaultParagraphFont"/>
    <w:link w:val="Header"/>
    <w:uiPriority w:val="99"/>
    <w:rsid w:val="00FF5327"/>
    <w:rPr>
      <w:rFonts w:ascii="Times New Roman" w:eastAsia="Times New Roman" w:hAnsi="Times New Roman" w:cs="Times New Roman"/>
    </w:rPr>
  </w:style>
  <w:style w:type="paragraph" w:styleId="Footer">
    <w:name w:val="footer"/>
    <w:basedOn w:val="Normal"/>
    <w:link w:val="FooterChar"/>
    <w:uiPriority w:val="99"/>
    <w:unhideWhenUsed/>
    <w:rsid w:val="00FF5327"/>
    <w:pPr>
      <w:tabs>
        <w:tab w:val="center" w:pos="4680"/>
        <w:tab w:val="right" w:pos="9360"/>
      </w:tabs>
    </w:pPr>
  </w:style>
  <w:style w:type="character" w:customStyle="1" w:styleId="FooterChar">
    <w:name w:val="Footer Char"/>
    <w:basedOn w:val="DefaultParagraphFont"/>
    <w:link w:val="Footer"/>
    <w:uiPriority w:val="99"/>
    <w:rsid w:val="00FF5327"/>
    <w:rPr>
      <w:rFonts w:ascii="Times New Roman" w:eastAsia="Times New Roman" w:hAnsi="Times New Roman" w:cs="Times New Roman"/>
    </w:rPr>
  </w:style>
  <w:style w:type="paragraph" w:styleId="Revision">
    <w:name w:val="Revision"/>
    <w:hidden/>
    <w:uiPriority w:val="99"/>
    <w:semiHidden/>
    <w:rsid w:val="000D0939"/>
    <w:pPr>
      <w:widowControl/>
      <w:autoSpaceDE/>
      <w:autoSpaceDN/>
    </w:pPr>
    <w:rPr>
      <w:rFonts w:ascii="Times New Roman" w:eastAsia="Times New Roman" w:hAnsi="Times New Roman" w:cs="Times New Roman"/>
    </w:rPr>
  </w:style>
  <w:style w:type="paragraph" w:customStyle="1" w:styleId="Default">
    <w:name w:val="Default"/>
    <w:rsid w:val="003C17F6"/>
    <w:pPr>
      <w:widowControl/>
      <w:adjustRightInd w:val="0"/>
    </w:pPr>
    <w:rPr>
      <w:rFonts w:ascii="Book Antiqua" w:hAnsi="Book Antiqua" w:cs="Book Antiqua"/>
      <w:color w:val="000000"/>
      <w:sz w:val="24"/>
      <w:szCs w:val="24"/>
    </w:rPr>
  </w:style>
  <w:style w:type="character" w:styleId="Strong">
    <w:name w:val="Strong"/>
    <w:basedOn w:val="DefaultParagraphFont"/>
    <w:uiPriority w:val="22"/>
    <w:qFormat/>
    <w:rsid w:val="00EA0666"/>
    <w:rPr>
      <w:b/>
      <w:bCs/>
    </w:rPr>
  </w:style>
  <w:style w:type="character" w:styleId="Emphasis">
    <w:name w:val="Emphasis"/>
    <w:basedOn w:val="DefaultParagraphFont"/>
    <w:uiPriority w:val="20"/>
    <w:qFormat/>
    <w:rsid w:val="00EA0666"/>
    <w:rPr>
      <w:i/>
      <w:iCs/>
    </w:rPr>
  </w:style>
  <w:style w:type="character" w:styleId="UnresolvedMention">
    <w:name w:val="Unresolved Mention"/>
    <w:basedOn w:val="DefaultParagraphFont"/>
    <w:uiPriority w:val="99"/>
    <w:semiHidden/>
    <w:unhideWhenUsed/>
    <w:rsid w:val="000844D1"/>
    <w:rPr>
      <w:color w:val="605E5C"/>
      <w:shd w:val="clear" w:color="auto" w:fill="E1DFDD"/>
    </w:rPr>
  </w:style>
  <w:style w:type="character" w:styleId="CommentReference">
    <w:name w:val="annotation reference"/>
    <w:basedOn w:val="DefaultParagraphFont"/>
    <w:uiPriority w:val="99"/>
    <w:semiHidden/>
    <w:unhideWhenUsed/>
    <w:rsid w:val="001E12F0"/>
    <w:rPr>
      <w:sz w:val="16"/>
      <w:szCs w:val="16"/>
    </w:rPr>
  </w:style>
  <w:style w:type="paragraph" w:styleId="CommentText">
    <w:name w:val="annotation text"/>
    <w:basedOn w:val="Normal"/>
    <w:link w:val="CommentTextChar"/>
    <w:uiPriority w:val="99"/>
    <w:semiHidden/>
    <w:unhideWhenUsed/>
    <w:rsid w:val="001E12F0"/>
    <w:rPr>
      <w:sz w:val="20"/>
      <w:szCs w:val="20"/>
    </w:rPr>
  </w:style>
  <w:style w:type="character" w:customStyle="1" w:styleId="CommentTextChar">
    <w:name w:val="Comment Text Char"/>
    <w:basedOn w:val="DefaultParagraphFont"/>
    <w:link w:val="CommentText"/>
    <w:uiPriority w:val="99"/>
    <w:semiHidden/>
    <w:rsid w:val="001E12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12F0"/>
    <w:rPr>
      <w:b/>
      <w:bCs/>
    </w:rPr>
  </w:style>
  <w:style w:type="character" w:customStyle="1" w:styleId="CommentSubjectChar">
    <w:name w:val="Comment Subject Char"/>
    <w:basedOn w:val="CommentTextChar"/>
    <w:link w:val="CommentSubject"/>
    <w:uiPriority w:val="99"/>
    <w:semiHidden/>
    <w:rsid w:val="001E12F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11139">
      <w:bodyDiv w:val="1"/>
      <w:marLeft w:val="0"/>
      <w:marRight w:val="0"/>
      <w:marTop w:val="0"/>
      <w:marBottom w:val="0"/>
      <w:divBdr>
        <w:top w:val="none" w:sz="0" w:space="0" w:color="auto"/>
        <w:left w:val="none" w:sz="0" w:space="0" w:color="auto"/>
        <w:bottom w:val="none" w:sz="0" w:space="0" w:color="auto"/>
        <w:right w:val="none" w:sz="0" w:space="0" w:color="auto"/>
      </w:divBdr>
    </w:div>
    <w:div w:id="299532182">
      <w:bodyDiv w:val="1"/>
      <w:marLeft w:val="0"/>
      <w:marRight w:val="0"/>
      <w:marTop w:val="0"/>
      <w:marBottom w:val="0"/>
      <w:divBdr>
        <w:top w:val="none" w:sz="0" w:space="0" w:color="auto"/>
        <w:left w:val="none" w:sz="0" w:space="0" w:color="auto"/>
        <w:bottom w:val="none" w:sz="0" w:space="0" w:color="auto"/>
        <w:right w:val="none" w:sz="0" w:space="0" w:color="auto"/>
      </w:divBdr>
    </w:div>
    <w:div w:id="753207521">
      <w:bodyDiv w:val="1"/>
      <w:marLeft w:val="0"/>
      <w:marRight w:val="0"/>
      <w:marTop w:val="0"/>
      <w:marBottom w:val="0"/>
      <w:divBdr>
        <w:top w:val="none" w:sz="0" w:space="0" w:color="auto"/>
        <w:left w:val="none" w:sz="0" w:space="0" w:color="auto"/>
        <w:bottom w:val="none" w:sz="0" w:space="0" w:color="auto"/>
        <w:right w:val="none" w:sz="0" w:space="0" w:color="auto"/>
      </w:divBdr>
    </w:div>
    <w:div w:id="1123229378">
      <w:bodyDiv w:val="1"/>
      <w:marLeft w:val="0"/>
      <w:marRight w:val="0"/>
      <w:marTop w:val="0"/>
      <w:marBottom w:val="0"/>
      <w:divBdr>
        <w:top w:val="none" w:sz="0" w:space="0" w:color="auto"/>
        <w:left w:val="none" w:sz="0" w:space="0" w:color="auto"/>
        <w:bottom w:val="none" w:sz="0" w:space="0" w:color="auto"/>
        <w:right w:val="none" w:sz="0" w:space="0" w:color="auto"/>
      </w:divBdr>
    </w:div>
    <w:div w:id="1170175512">
      <w:bodyDiv w:val="1"/>
      <w:marLeft w:val="0"/>
      <w:marRight w:val="0"/>
      <w:marTop w:val="0"/>
      <w:marBottom w:val="0"/>
      <w:divBdr>
        <w:top w:val="none" w:sz="0" w:space="0" w:color="auto"/>
        <w:left w:val="none" w:sz="0" w:space="0" w:color="auto"/>
        <w:bottom w:val="none" w:sz="0" w:space="0" w:color="auto"/>
        <w:right w:val="none" w:sz="0" w:space="0" w:color="auto"/>
      </w:divBdr>
    </w:div>
    <w:div w:id="1440023048">
      <w:bodyDiv w:val="1"/>
      <w:marLeft w:val="0"/>
      <w:marRight w:val="0"/>
      <w:marTop w:val="0"/>
      <w:marBottom w:val="0"/>
      <w:divBdr>
        <w:top w:val="none" w:sz="0" w:space="0" w:color="auto"/>
        <w:left w:val="none" w:sz="0" w:space="0" w:color="auto"/>
        <w:bottom w:val="none" w:sz="0" w:space="0" w:color="auto"/>
        <w:right w:val="none" w:sz="0" w:space="0" w:color="auto"/>
      </w:divBdr>
    </w:div>
    <w:div w:id="1712806546">
      <w:bodyDiv w:val="1"/>
      <w:marLeft w:val="0"/>
      <w:marRight w:val="0"/>
      <w:marTop w:val="0"/>
      <w:marBottom w:val="0"/>
      <w:divBdr>
        <w:top w:val="none" w:sz="0" w:space="0" w:color="auto"/>
        <w:left w:val="none" w:sz="0" w:space="0" w:color="auto"/>
        <w:bottom w:val="none" w:sz="0" w:space="0" w:color="auto"/>
        <w:right w:val="none" w:sz="0" w:space="0" w:color="auto"/>
      </w:divBdr>
    </w:div>
    <w:div w:id="1723872010">
      <w:bodyDiv w:val="1"/>
      <w:marLeft w:val="0"/>
      <w:marRight w:val="0"/>
      <w:marTop w:val="0"/>
      <w:marBottom w:val="0"/>
      <w:divBdr>
        <w:top w:val="none" w:sz="0" w:space="0" w:color="auto"/>
        <w:left w:val="none" w:sz="0" w:space="0" w:color="auto"/>
        <w:bottom w:val="none" w:sz="0" w:space="0" w:color="auto"/>
        <w:right w:val="none" w:sz="0" w:space="0" w:color="auto"/>
      </w:divBdr>
    </w:div>
    <w:div w:id="1743524735">
      <w:bodyDiv w:val="1"/>
      <w:marLeft w:val="0"/>
      <w:marRight w:val="0"/>
      <w:marTop w:val="0"/>
      <w:marBottom w:val="0"/>
      <w:divBdr>
        <w:top w:val="none" w:sz="0" w:space="0" w:color="auto"/>
        <w:left w:val="none" w:sz="0" w:space="0" w:color="auto"/>
        <w:bottom w:val="none" w:sz="0" w:space="0" w:color="auto"/>
        <w:right w:val="none" w:sz="0" w:space="0" w:color="auto"/>
      </w:divBdr>
    </w:div>
    <w:div w:id="1799453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02.safelinks.protection.outlook.com/?url=https%3A%2F%2Fbwsc.sharefile.com%2Fd-sbb49b959f52646669d32c10dc1f8565f&amp;data=04%7C01%7CJosh.Caldwell%40bargedesign.com%7C5f7c3e53a25744ca77b808d9c4d9ddaf%7C5c88af368eb34704b9d54f4854495cfc%7C0%7C1%7C637757262295319491%7CUnknown%7CTWFpbGZsb3d8eyJWIjoiMC4wLjAwMDAiLCJQIjoiV2luMzIiLCJBTiI6Ik1haWwiLCJXVCI6Mn0%3D%7C0&amp;sdata=TGZthNzPJ9ia1kZlm1z03xo0OwNVlyLmPw3ACjmI0t4%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am02.safelinks.protection.outlook.com/?url=https%3A%2F%2Fbwsc.sharefile.com%2Fd-sbb49b959f52646669d32c10dc1f8565f&amp;data=04%7C01%7CJosh.Caldwell%40bargedesign.com%7C5f7c3e53a25744ca77b808d9c4d9ddaf%7C5c88af368eb34704b9d54f4854495cfc%7C0%7C1%7C637757262295319491%7CUnknown%7CTWFpbGZsb3d8eyJWIjoiMC4wLjAwMDAiLCJQIjoiV2luMzIiLCJBTiI6Ik1haWwiLCJXVCI6Mn0%3D%7C0&amp;sdata=TGZthNzPJ9ia1kZlm1z03xo0OwNVlyLmPw3ACjmI0t4%3D&amp;reserve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itchratings.com/research/us-public-finance/fitch-affirms-pensacola-florida-airport-revs-at-bbb-stable-outlook-22-09-201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1637A-0EF8-4354-B65B-9EA02057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Fuller</dc:creator>
  <cp:keywords/>
  <dc:description/>
  <cp:lastModifiedBy>Brett Simon</cp:lastModifiedBy>
  <cp:revision>7</cp:revision>
  <cp:lastPrinted>2021-12-22T14:16:00Z</cp:lastPrinted>
  <dcterms:created xsi:type="dcterms:W3CDTF">2021-12-22T14:09:00Z</dcterms:created>
  <dcterms:modified xsi:type="dcterms:W3CDTF">2021-12-23T21:38:00Z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Creator">
    <vt:lpwstr>Microsoft® Word for Microsoft 365</vt:lpwstr>
  </property>
  <property fmtid="{D5CDD505-2E9C-101B-9397-08002B2CF9AE}" pid="4" name="LastSaved">
    <vt:filetime>2021-10-11T00:00:00Z</vt:filetime>
  </property>
</Properties>
</file>